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216847" w:rsidRPr="00231550" w14:paraId="0C0113F6" w14:textId="77777777" w:rsidTr="00216847">
        <w:tc>
          <w:tcPr>
            <w:tcW w:w="4673" w:type="dxa"/>
          </w:tcPr>
          <w:p w14:paraId="156D5D61" w14:textId="77777777" w:rsidR="00216847" w:rsidRPr="004E36B1" w:rsidRDefault="00216847" w:rsidP="00216847">
            <w:pPr>
              <w:rPr>
                <w:rFonts w:asciiTheme="minorHAnsi" w:hAnsiTheme="minorHAnsi" w:cstheme="minorHAnsi"/>
                <w:b/>
                <w:sz w:val="24"/>
                <w:szCs w:val="24"/>
              </w:rPr>
            </w:pPr>
            <w:r w:rsidRPr="004E36B1">
              <w:rPr>
                <w:rFonts w:asciiTheme="minorHAnsi" w:hAnsiTheme="minorHAnsi" w:cstheme="minorHAnsi"/>
                <w:b/>
                <w:sz w:val="24"/>
                <w:szCs w:val="24"/>
              </w:rPr>
              <w:t xml:space="preserve">ΕΛΛΗΝΙΚΗ ΔΗΜΟΚΡΑΤΙΑ                               </w:t>
            </w:r>
            <w:r w:rsidRPr="004E36B1">
              <w:rPr>
                <w:rFonts w:asciiTheme="minorHAnsi" w:hAnsiTheme="minorHAnsi" w:cstheme="minorHAnsi"/>
                <w:b/>
                <w:sz w:val="24"/>
                <w:szCs w:val="24"/>
              </w:rPr>
              <w:tab/>
              <w:t xml:space="preserve">                                             </w:t>
            </w:r>
          </w:p>
          <w:p w14:paraId="1FA40B09" w14:textId="77777777" w:rsidR="00216847" w:rsidRPr="004E36B1" w:rsidRDefault="00216847" w:rsidP="00216847">
            <w:pPr>
              <w:rPr>
                <w:rFonts w:asciiTheme="minorHAnsi" w:hAnsiTheme="minorHAnsi" w:cstheme="minorHAnsi"/>
                <w:b/>
                <w:sz w:val="24"/>
                <w:szCs w:val="24"/>
              </w:rPr>
            </w:pPr>
            <w:r w:rsidRPr="004E36B1">
              <w:rPr>
                <w:rFonts w:asciiTheme="minorHAnsi" w:hAnsiTheme="minorHAnsi" w:cstheme="minorHAnsi"/>
                <w:b/>
                <w:sz w:val="24"/>
                <w:szCs w:val="24"/>
              </w:rPr>
              <w:t>ΝΟΜΟΣ ΤΡΙΚΑΛΩΝ</w:t>
            </w:r>
            <w:r w:rsidRPr="004E36B1">
              <w:rPr>
                <w:rFonts w:asciiTheme="minorHAnsi" w:hAnsiTheme="minorHAnsi" w:cstheme="minorHAnsi"/>
                <w:b/>
                <w:sz w:val="24"/>
                <w:szCs w:val="24"/>
              </w:rPr>
              <w:tab/>
            </w:r>
            <w:r w:rsidRPr="004E36B1">
              <w:rPr>
                <w:rFonts w:asciiTheme="minorHAnsi" w:hAnsiTheme="minorHAnsi" w:cstheme="minorHAnsi"/>
                <w:b/>
                <w:sz w:val="24"/>
                <w:szCs w:val="24"/>
              </w:rPr>
              <w:tab/>
            </w:r>
            <w:r w:rsidRPr="004E36B1">
              <w:rPr>
                <w:rFonts w:asciiTheme="minorHAnsi" w:hAnsiTheme="minorHAnsi" w:cstheme="minorHAnsi"/>
                <w:b/>
                <w:sz w:val="24"/>
                <w:szCs w:val="24"/>
              </w:rPr>
              <w:tab/>
            </w:r>
            <w:r w:rsidRPr="004E36B1">
              <w:rPr>
                <w:rFonts w:asciiTheme="minorHAnsi" w:hAnsiTheme="minorHAnsi" w:cstheme="minorHAnsi"/>
                <w:b/>
                <w:sz w:val="24"/>
                <w:szCs w:val="24"/>
              </w:rPr>
              <w:tab/>
              <w:t xml:space="preserve"> </w:t>
            </w:r>
          </w:p>
          <w:p w14:paraId="734825F8" w14:textId="77777777" w:rsidR="00216847" w:rsidRPr="004E36B1" w:rsidRDefault="00216847" w:rsidP="00216847">
            <w:pPr>
              <w:rPr>
                <w:rFonts w:asciiTheme="minorHAnsi" w:hAnsiTheme="minorHAnsi" w:cstheme="minorHAnsi"/>
                <w:b/>
                <w:sz w:val="24"/>
                <w:szCs w:val="24"/>
              </w:rPr>
            </w:pPr>
            <w:r w:rsidRPr="004E36B1">
              <w:rPr>
                <w:rFonts w:asciiTheme="minorHAnsi" w:hAnsiTheme="minorHAnsi" w:cstheme="minorHAnsi"/>
                <w:b/>
                <w:sz w:val="24"/>
                <w:szCs w:val="24"/>
              </w:rPr>
              <w:t xml:space="preserve">ΔΗΜΟΣ ΤΡΙΚΚΑΙΩΝ                                         </w:t>
            </w:r>
          </w:p>
          <w:p w14:paraId="31E582CC" w14:textId="77777777" w:rsidR="00216847" w:rsidRPr="004E36B1" w:rsidRDefault="00216847" w:rsidP="00216847">
            <w:pPr>
              <w:rPr>
                <w:rFonts w:asciiTheme="minorHAnsi" w:hAnsiTheme="minorHAnsi" w:cstheme="minorHAnsi"/>
                <w:b/>
                <w:sz w:val="24"/>
                <w:szCs w:val="24"/>
              </w:rPr>
            </w:pPr>
            <w:r w:rsidRPr="004E36B1">
              <w:rPr>
                <w:rFonts w:asciiTheme="minorHAnsi" w:hAnsiTheme="minorHAnsi" w:cstheme="minorHAnsi"/>
                <w:b/>
                <w:sz w:val="24"/>
                <w:szCs w:val="24"/>
              </w:rPr>
              <w:t>e-Trikala A.E.</w:t>
            </w:r>
            <w:r w:rsidRPr="004E36B1">
              <w:rPr>
                <w:rFonts w:asciiTheme="minorHAnsi" w:hAnsiTheme="minorHAnsi" w:cstheme="minorHAnsi"/>
                <w:b/>
                <w:sz w:val="24"/>
                <w:szCs w:val="24"/>
              </w:rPr>
              <w:tab/>
            </w:r>
            <w:r w:rsidRPr="004E36B1">
              <w:rPr>
                <w:rFonts w:asciiTheme="minorHAnsi" w:hAnsiTheme="minorHAnsi" w:cstheme="minorHAnsi"/>
                <w:b/>
                <w:sz w:val="24"/>
                <w:szCs w:val="24"/>
              </w:rPr>
              <w:tab/>
            </w:r>
            <w:r w:rsidRPr="004E36B1">
              <w:rPr>
                <w:rFonts w:asciiTheme="minorHAnsi" w:hAnsiTheme="minorHAnsi" w:cstheme="minorHAnsi"/>
                <w:b/>
                <w:sz w:val="24"/>
                <w:szCs w:val="24"/>
              </w:rPr>
              <w:tab/>
            </w:r>
            <w:r w:rsidRPr="004E36B1">
              <w:rPr>
                <w:rFonts w:asciiTheme="minorHAnsi" w:hAnsiTheme="minorHAnsi" w:cstheme="minorHAnsi"/>
                <w:b/>
                <w:sz w:val="24"/>
                <w:szCs w:val="24"/>
              </w:rPr>
              <w:tab/>
            </w:r>
            <w:r w:rsidRPr="004E36B1">
              <w:rPr>
                <w:rFonts w:asciiTheme="minorHAnsi" w:hAnsiTheme="minorHAnsi" w:cstheme="minorHAnsi"/>
                <w:b/>
                <w:sz w:val="24"/>
                <w:szCs w:val="24"/>
              </w:rPr>
              <w:tab/>
            </w:r>
          </w:p>
          <w:p w14:paraId="4CD78E92" w14:textId="77777777" w:rsidR="00216847" w:rsidRPr="004E36B1" w:rsidRDefault="00216847" w:rsidP="00216847">
            <w:pPr>
              <w:rPr>
                <w:rFonts w:asciiTheme="minorHAnsi" w:hAnsiTheme="minorHAnsi" w:cstheme="minorHAnsi"/>
                <w:b/>
                <w:sz w:val="24"/>
                <w:szCs w:val="24"/>
              </w:rPr>
            </w:pPr>
            <w:r w:rsidRPr="004E36B1">
              <w:rPr>
                <w:rFonts w:asciiTheme="minorHAnsi" w:hAnsiTheme="minorHAnsi" w:cstheme="minorHAnsi"/>
                <w:b/>
                <w:sz w:val="24"/>
                <w:szCs w:val="24"/>
              </w:rPr>
              <w:t>Καλαμπάκας 28 &amp; Αμπάτη</w:t>
            </w:r>
            <w:r w:rsidRPr="004E36B1">
              <w:rPr>
                <w:rFonts w:asciiTheme="minorHAnsi" w:hAnsiTheme="minorHAnsi" w:cstheme="minorHAnsi"/>
                <w:b/>
                <w:sz w:val="24"/>
                <w:szCs w:val="24"/>
              </w:rPr>
              <w:tab/>
            </w:r>
            <w:r w:rsidRPr="004E36B1">
              <w:rPr>
                <w:rFonts w:asciiTheme="minorHAnsi" w:hAnsiTheme="minorHAnsi" w:cstheme="minorHAnsi"/>
                <w:b/>
                <w:sz w:val="24"/>
                <w:szCs w:val="24"/>
              </w:rPr>
              <w:tab/>
              <w:t xml:space="preserve">          </w:t>
            </w:r>
          </w:p>
          <w:p w14:paraId="0485554E" w14:textId="77777777" w:rsidR="00216847" w:rsidRPr="008E7A32" w:rsidRDefault="00216847" w:rsidP="00216847">
            <w:pPr>
              <w:rPr>
                <w:rFonts w:asciiTheme="minorHAnsi" w:hAnsiTheme="minorHAnsi" w:cstheme="minorHAnsi"/>
                <w:b/>
                <w:sz w:val="24"/>
                <w:szCs w:val="24"/>
                <w:lang w:val="fr-FR"/>
              </w:rPr>
            </w:pPr>
            <w:r w:rsidRPr="004E36B1">
              <w:rPr>
                <w:rFonts w:asciiTheme="minorHAnsi" w:hAnsiTheme="minorHAnsi" w:cstheme="minorHAnsi"/>
                <w:b/>
                <w:sz w:val="24"/>
                <w:szCs w:val="24"/>
              </w:rPr>
              <w:t>Τηλ</w:t>
            </w:r>
            <w:r w:rsidRPr="008E7A32">
              <w:rPr>
                <w:rFonts w:asciiTheme="minorHAnsi" w:hAnsiTheme="minorHAnsi" w:cstheme="minorHAnsi"/>
                <w:b/>
                <w:sz w:val="24"/>
                <w:szCs w:val="24"/>
                <w:lang w:val="fr-FR"/>
              </w:rPr>
              <w:t>: 24310 22899</w:t>
            </w:r>
            <w:r w:rsidRPr="008E7A32">
              <w:rPr>
                <w:rFonts w:asciiTheme="minorHAnsi" w:hAnsiTheme="minorHAnsi" w:cstheme="minorHAnsi"/>
                <w:b/>
                <w:sz w:val="24"/>
                <w:szCs w:val="24"/>
                <w:lang w:val="fr-FR"/>
              </w:rPr>
              <w:tab/>
            </w:r>
            <w:r w:rsidRPr="008E7A32">
              <w:rPr>
                <w:rFonts w:asciiTheme="minorHAnsi" w:hAnsiTheme="minorHAnsi" w:cstheme="minorHAnsi"/>
                <w:b/>
                <w:sz w:val="24"/>
                <w:szCs w:val="24"/>
                <w:lang w:val="fr-FR"/>
              </w:rPr>
              <w:tab/>
            </w:r>
            <w:r w:rsidRPr="008E7A32">
              <w:rPr>
                <w:rFonts w:asciiTheme="minorHAnsi" w:hAnsiTheme="minorHAnsi" w:cstheme="minorHAnsi"/>
                <w:b/>
                <w:sz w:val="24"/>
                <w:szCs w:val="24"/>
                <w:lang w:val="fr-FR"/>
              </w:rPr>
              <w:tab/>
            </w:r>
            <w:r w:rsidRPr="008E7A32">
              <w:rPr>
                <w:rFonts w:asciiTheme="minorHAnsi" w:hAnsiTheme="minorHAnsi" w:cstheme="minorHAnsi"/>
                <w:b/>
                <w:sz w:val="24"/>
                <w:szCs w:val="24"/>
                <w:lang w:val="fr-FR"/>
              </w:rPr>
              <w:tab/>
              <w:t xml:space="preserve">          </w:t>
            </w:r>
          </w:p>
          <w:p w14:paraId="0A2631C9" w14:textId="77777777" w:rsidR="00216847" w:rsidRPr="008E7A32" w:rsidRDefault="00216847" w:rsidP="00216847">
            <w:pPr>
              <w:rPr>
                <w:rFonts w:asciiTheme="minorHAnsi" w:hAnsiTheme="minorHAnsi" w:cstheme="minorHAnsi"/>
                <w:b/>
                <w:sz w:val="24"/>
                <w:szCs w:val="24"/>
                <w:lang w:val="fr-FR"/>
              </w:rPr>
            </w:pPr>
            <w:proofErr w:type="gramStart"/>
            <w:r w:rsidRPr="008E7A32">
              <w:rPr>
                <w:rFonts w:asciiTheme="minorHAnsi" w:hAnsiTheme="minorHAnsi" w:cstheme="minorHAnsi"/>
                <w:b/>
                <w:sz w:val="24"/>
                <w:szCs w:val="24"/>
                <w:lang w:val="fr-FR"/>
              </w:rPr>
              <w:t>Fax:</w:t>
            </w:r>
            <w:proofErr w:type="gramEnd"/>
            <w:r w:rsidRPr="008E7A32">
              <w:rPr>
                <w:rFonts w:asciiTheme="minorHAnsi" w:hAnsiTheme="minorHAnsi" w:cstheme="minorHAnsi"/>
                <w:b/>
                <w:sz w:val="24"/>
                <w:szCs w:val="24"/>
                <w:lang w:val="fr-FR"/>
              </w:rPr>
              <w:t xml:space="preserve"> 24310 22899                     </w:t>
            </w:r>
            <w:r w:rsidRPr="008E7A32">
              <w:rPr>
                <w:rFonts w:asciiTheme="minorHAnsi" w:hAnsiTheme="minorHAnsi" w:cstheme="minorHAnsi"/>
                <w:b/>
                <w:sz w:val="24"/>
                <w:szCs w:val="24"/>
                <w:lang w:val="fr-FR"/>
              </w:rPr>
              <w:tab/>
            </w:r>
            <w:r w:rsidRPr="008E7A32">
              <w:rPr>
                <w:rFonts w:asciiTheme="minorHAnsi" w:hAnsiTheme="minorHAnsi" w:cstheme="minorHAnsi"/>
                <w:b/>
                <w:sz w:val="24"/>
                <w:szCs w:val="24"/>
                <w:lang w:val="fr-FR"/>
              </w:rPr>
              <w:tab/>
              <w:t xml:space="preserve">         </w:t>
            </w:r>
          </w:p>
          <w:p w14:paraId="76509215" w14:textId="77777777" w:rsidR="00216847" w:rsidRPr="008E7A32" w:rsidRDefault="00216847" w:rsidP="00216847">
            <w:pPr>
              <w:rPr>
                <w:rFonts w:asciiTheme="minorHAnsi" w:hAnsiTheme="minorHAnsi" w:cstheme="minorHAnsi"/>
                <w:b/>
                <w:sz w:val="24"/>
                <w:szCs w:val="24"/>
                <w:lang w:val="fr-FR"/>
              </w:rPr>
            </w:pPr>
            <w:r w:rsidRPr="008E7A32">
              <w:rPr>
                <w:rFonts w:asciiTheme="minorHAnsi" w:hAnsiTheme="minorHAnsi" w:cstheme="minorHAnsi"/>
                <w:b/>
                <w:sz w:val="24"/>
                <w:szCs w:val="24"/>
                <w:lang w:val="fr-FR"/>
              </w:rPr>
              <w:t xml:space="preserve">Email: </w:t>
            </w:r>
            <w:hyperlink r:id="rId6">
              <w:r w:rsidRPr="008E7A32">
                <w:rPr>
                  <w:rStyle w:val="Hyperlink"/>
                  <w:rFonts w:asciiTheme="minorHAnsi" w:hAnsiTheme="minorHAnsi" w:cstheme="minorHAnsi"/>
                  <w:b/>
                  <w:sz w:val="24"/>
                  <w:szCs w:val="24"/>
                  <w:lang w:val="fr-FR"/>
                </w:rPr>
                <w:t>info@e-trikala.gr</w:t>
              </w:r>
            </w:hyperlink>
          </w:p>
        </w:tc>
      </w:tr>
    </w:tbl>
    <w:p w14:paraId="2067803D" w14:textId="77777777" w:rsidR="00216847" w:rsidRPr="008E7A32" w:rsidRDefault="00216847">
      <w:pPr>
        <w:spacing w:after="0" w:line="240" w:lineRule="auto"/>
        <w:rPr>
          <w:rFonts w:asciiTheme="minorHAnsi" w:hAnsiTheme="minorHAnsi" w:cstheme="minorHAnsi"/>
          <w:b/>
          <w:sz w:val="24"/>
          <w:szCs w:val="24"/>
          <w:lang w:val="fr-FR"/>
        </w:rPr>
      </w:pPr>
    </w:p>
    <w:p w14:paraId="3DAF5CA8" w14:textId="77777777" w:rsidR="00216847" w:rsidRPr="008E7A32" w:rsidRDefault="00216847">
      <w:pPr>
        <w:spacing w:after="0" w:line="240" w:lineRule="auto"/>
        <w:rPr>
          <w:rFonts w:asciiTheme="minorHAnsi" w:hAnsiTheme="minorHAnsi" w:cstheme="minorHAnsi"/>
          <w:b/>
          <w:sz w:val="24"/>
          <w:szCs w:val="24"/>
          <w:lang w:val="fr-FR"/>
        </w:rPr>
      </w:pPr>
    </w:p>
    <w:p w14:paraId="0B82713A" w14:textId="77777777" w:rsidR="009B3BFF" w:rsidRPr="008E7A32" w:rsidRDefault="00C36070">
      <w:pPr>
        <w:spacing w:after="0" w:line="240" w:lineRule="auto"/>
        <w:rPr>
          <w:rFonts w:asciiTheme="minorHAnsi" w:hAnsiTheme="minorHAnsi" w:cstheme="minorHAnsi"/>
          <w:b/>
          <w:sz w:val="24"/>
          <w:szCs w:val="24"/>
          <w:lang w:val="fr-FR"/>
        </w:rPr>
      </w:pPr>
      <w:r w:rsidRPr="008E7A32">
        <w:rPr>
          <w:rFonts w:asciiTheme="minorHAnsi" w:hAnsiTheme="minorHAnsi" w:cstheme="minorHAnsi"/>
          <w:b/>
          <w:sz w:val="24"/>
          <w:szCs w:val="24"/>
          <w:lang w:val="fr-FR"/>
        </w:rPr>
        <w:tab/>
      </w:r>
      <w:r w:rsidRPr="008E7A32">
        <w:rPr>
          <w:rFonts w:asciiTheme="minorHAnsi" w:hAnsiTheme="minorHAnsi" w:cstheme="minorHAnsi"/>
          <w:b/>
          <w:sz w:val="24"/>
          <w:szCs w:val="24"/>
          <w:lang w:val="fr-FR"/>
        </w:rPr>
        <w:tab/>
      </w:r>
    </w:p>
    <w:p w14:paraId="263E6988" w14:textId="77777777" w:rsidR="009B3BFF" w:rsidRPr="008E7A32" w:rsidRDefault="009B3BFF">
      <w:pPr>
        <w:spacing w:after="0" w:line="240" w:lineRule="auto"/>
        <w:ind w:left="360"/>
        <w:rPr>
          <w:rFonts w:asciiTheme="minorHAnsi" w:hAnsiTheme="minorHAnsi" w:cstheme="minorHAnsi"/>
          <w:b/>
          <w:sz w:val="24"/>
          <w:szCs w:val="24"/>
          <w:u w:val="single"/>
          <w:lang w:val="fr-FR"/>
        </w:rPr>
      </w:pPr>
    </w:p>
    <w:p w14:paraId="4363475F" w14:textId="77777777" w:rsidR="009B3BFF" w:rsidRPr="008E7A32" w:rsidRDefault="009B3BFF">
      <w:pPr>
        <w:spacing w:after="0" w:line="240" w:lineRule="auto"/>
        <w:ind w:firstLine="720"/>
        <w:jc w:val="both"/>
        <w:rPr>
          <w:rFonts w:asciiTheme="minorHAnsi" w:hAnsiTheme="minorHAnsi" w:cstheme="minorHAnsi"/>
          <w:sz w:val="24"/>
          <w:szCs w:val="24"/>
          <w:lang w:val="fr-FR"/>
        </w:rPr>
      </w:pPr>
    </w:p>
    <w:p w14:paraId="52B5CD7E" w14:textId="77777777" w:rsidR="009B3BFF" w:rsidRPr="008E7A32" w:rsidRDefault="009B3BFF">
      <w:pPr>
        <w:spacing w:after="0" w:line="240" w:lineRule="auto"/>
        <w:ind w:firstLine="720"/>
        <w:jc w:val="both"/>
        <w:rPr>
          <w:rFonts w:asciiTheme="minorHAnsi" w:hAnsiTheme="minorHAnsi" w:cstheme="minorHAnsi"/>
          <w:sz w:val="24"/>
          <w:szCs w:val="24"/>
          <w:lang w:val="fr-FR"/>
        </w:rPr>
      </w:pPr>
    </w:p>
    <w:p w14:paraId="23994DA4" w14:textId="77777777" w:rsidR="009B3BFF" w:rsidRPr="008E7A32" w:rsidRDefault="009B3BFF">
      <w:pPr>
        <w:spacing w:after="0" w:line="240" w:lineRule="auto"/>
        <w:ind w:firstLine="720"/>
        <w:jc w:val="both"/>
        <w:rPr>
          <w:rFonts w:asciiTheme="minorHAnsi" w:hAnsiTheme="minorHAnsi" w:cstheme="minorHAnsi"/>
          <w:sz w:val="24"/>
          <w:szCs w:val="24"/>
          <w:lang w:val="fr-FR"/>
        </w:rPr>
      </w:pPr>
    </w:p>
    <w:p w14:paraId="4B445183" w14:textId="77777777" w:rsidR="009B3BFF" w:rsidRPr="008E7A32" w:rsidRDefault="009B3BFF">
      <w:pPr>
        <w:spacing w:after="0" w:line="240" w:lineRule="auto"/>
        <w:ind w:firstLine="720"/>
        <w:jc w:val="both"/>
        <w:rPr>
          <w:rFonts w:asciiTheme="minorHAnsi" w:hAnsiTheme="minorHAnsi" w:cstheme="minorHAnsi"/>
          <w:sz w:val="24"/>
          <w:szCs w:val="24"/>
          <w:lang w:val="fr-FR"/>
        </w:rPr>
      </w:pPr>
    </w:p>
    <w:p w14:paraId="16F7ECA1" w14:textId="77777777" w:rsidR="009B3BFF" w:rsidRPr="008E7A32" w:rsidRDefault="009B3BFF">
      <w:pPr>
        <w:spacing w:after="0" w:line="240" w:lineRule="auto"/>
        <w:jc w:val="both"/>
        <w:rPr>
          <w:rFonts w:asciiTheme="minorHAnsi" w:hAnsiTheme="minorHAnsi" w:cstheme="minorHAnsi"/>
          <w:sz w:val="24"/>
          <w:szCs w:val="24"/>
          <w:lang w:val="fr-FR"/>
        </w:rPr>
      </w:pPr>
    </w:p>
    <w:p w14:paraId="403D8E64" w14:textId="77777777" w:rsidR="009B3BFF" w:rsidRPr="008E7A32" w:rsidRDefault="009B3BFF">
      <w:pPr>
        <w:spacing w:after="0" w:line="240" w:lineRule="auto"/>
        <w:ind w:firstLine="720"/>
        <w:jc w:val="both"/>
        <w:rPr>
          <w:rFonts w:asciiTheme="minorHAnsi" w:hAnsiTheme="minorHAnsi" w:cstheme="minorHAnsi"/>
          <w:sz w:val="24"/>
          <w:szCs w:val="24"/>
          <w:lang w:val="fr-FR"/>
        </w:rPr>
      </w:pPr>
    </w:p>
    <w:p w14:paraId="148C6B1F" w14:textId="77777777" w:rsidR="009B3BFF" w:rsidRPr="008E7A32" w:rsidRDefault="009B3BFF">
      <w:pPr>
        <w:spacing w:after="0" w:line="240" w:lineRule="auto"/>
        <w:ind w:firstLine="720"/>
        <w:jc w:val="both"/>
        <w:rPr>
          <w:rFonts w:asciiTheme="minorHAnsi" w:hAnsiTheme="minorHAnsi" w:cstheme="minorHAnsi"/>
          <w:b/>
          <w:sz w:val="24"/>
          <w:szCs w:val="24"/>
          <w:lang w:val="fr-FR"/>
        </w:rPr>
      </w:pPr>
    </w:p>
    <w:p w14:paraId="69F6411A" w14:textId="77777777" w:rsidR="009B3BFF" w:rsidRPr="004E36B1" w:rsidRDefault="00C36070">
      <w:pPr>
        <w:spacing w:after="0" w:line="240" w:lineRule="auto"/>
        <w:ind w:firstLine="720"/>
        <w:jc w:val="center"/>
        <w:rPr>
          <w:rFonts w:asciiTheme="minorHAnsi" w:hAnsiTheme="minorHAnsi" w:cstheme="minorHAnsi"/>
          <w:b/>
          <w:sz w:val="24"/>
          <w:szCs w:val="24"/>
        </w:rPr>
      </w:pPr>
      <w:r w:rsidRPr="004E36B1">
        <w:rPr>
          <w:rFonts w:asciiTheme="minorHAnsi" w:hAnsiTheme="minorHAnsi" w:cstheme="minorHAnsi"/>
          <w:b/>
          <w:sz w:val="24"/>
          <w:szCs w:val="24"/>
        </w:rPr>
        <w:t>ΤΕΧΝΙΚΗ ΜΕΛΕΤΗ ΓΙΑ ΤΟ ΕΡΓΟ:</w:t>
      </w:r>
    </w:p>
    <w:p w14:paraId="272C6F2B" w14:textId="77777777" w:rsidR="009B3BFF" w:rsidRPr="004E36B1" w:rsidRDefault="00C36070">
      <w:pPr>
        <w:spacing w:after="0" w:line="240" w:lineRule="auto"/>
        <w:ind w:firstLine="720"/>
        <w:jc w:val="center"/>
        <w:rPr>
          <w:rFonts w:asciiTheme="minorHAnsi" w:hAnsiTheme="minorHAnsi" w:cstheme="minorHAnsi"/>
          <w:b/>
          <w:sz w:val="24"/>
          <w:szCs w:val="24"/>
        </w:rPr>
      </w:pPr>
      <w:r w:rsidRPr="004E36B1">
        <w:rPr>
          <w:rFonts w:asciiTheme="minorHAnsi" w:hAnsiTheme="minorHAnsi" w:cstheme="minorHAnsi"/>
          <w:b/>
          <w:sz w:val="24"/>
          <w:szCs w:val="24"/>
        </w:rPr>
        <w:t>Μίσθωση Μη Επανδρωμένου Αεροσκάφους (ΜηΕΑ) - (drone) χρονικής διάρκειας 60 ημερών και Παροχής σχετικών υπηρεσιών για την υλοποίηση των δράσεων του Ευρωπαϊκού Προγράμματος  ‘HOLISTIC APPROACH FOR PROVIDING SPATIAL &amp; TRANSPORT PLANNING TOOLS AND</w:t>
      </w:r>
    </w:p>
    <w:p w14:paraId="6EB18D99" w14:textId="77777777" w:rsidR="009B3BFF" w:rsidRPr="004E36B1" w:rsidRDefault="00C36070">
      <w:pPr>
        <w:spacing w:after="0" w:line="240" w:lineRule="auto"/>
        <w:ind w:firstLine="720"/>
        <w:jc w:val="center"/>
        <w:rPr>
          <w:rFonts w:asciiTheme="minorHAnsi" w:hAnsiTheme="minorHAnsi" w:cstheme="minorHAnsi"/>
          <w:b/>
          <w:sz w:val="24"/>
          <w:szCs w:val="24"/>
          <w:lang w:val="en-US"/>
        </w:rPr>
      </w:pPr>
      <w:r w:rsidRPr="004E36B1">
        <w:rPr>
          <w:rFonts w:asciiTheme="minorHAnsi" w:hAnsiTheme="minorHAnsi" w:cstheme="minorHAnsi"/>
          <w:b/>
          <w:sz w:val="24"/>
          <w:szCs w:val="24"/>
          <w:lang w:val="en-US"/>
        </w:rPr>
        <w:t>EVIDENCE TO METROPOLITAN AND REGIONAL AUTHORITIES TO LEAD A SUSTAINABLE</w:t>
      </w:r>
    </w:p>
    <w:p w14:paraId="2C9223A4" w14:textId="77777777" w:rsidR="009B3BFF" w:rsidRPr="004E36B1" w:rsidRDefault="00C36070">
      <w:pPr>
        <w:spacing w:after="0" w:line="240" w:lineRule="auto"/>
        <w:ind w:firstLine="720"/>
        <w:jc w:val="center"/>
        <w:rPr>
          <w:rFonts w:asciiTheme="minorHAnsi" w:hAnsiTheme="minorHAnsi" w:cstheme="minorHAnsi"/>
          <w:b/>
          <w:sz w:val="24"/>
          <w:szCs w:val="24"/>
          <w:lang w:val="en-US"/>
        </w:rPr>
      </w:pPr>
      <w:r w:rsidRPr="004E36B1">
        <w:rPr>
          <w:rFonts w:asciiTheme="minorHAnsi" w:hAnsiTheme="minorHAnsi" w:cstheme="minorHAnsi"/>
          <w:b/>
          <w:sz w:val="24"/>
          <w:szCs w:val="24"/>
          <w:lang w:val="en-US"/>
        </w:rPr>
        <w:t>TRANSITION TO A NEW MOBILITY ERA (HARMONY)</w:t>
      </w:r>
    </w:p>
    <w:p w14:paraId="7D6E0432" w14:textId="77777777" w:rsidR="009B3BFF" w:rsidRPr="004E36B1" w:rsidRDefault="00C36070">
      <w:pPr>
        <w:spacing w:after="0" w:line="240" w:lineRule="auto"/>
        <w:ind w:firstLine="720"/>
        <w:jc w:val="center"/>
        <w:rPr>
          <w:rFonts w:asciiTheme="minorHAnsi" w:hAnsiTheme="minorHAnsi" w:cstheme="minorHAnsi"/>
          <w:sz w:val="24"/>
          <w:szCs w:val="24"/>
          <w:lang w:val="en-US"/>
        </w:rPr>
      </w:pPr>
      <w:r w:rsidRPr="004E36B1">
        <w:rPr>
          <w:rFonts w:asciiTheme="minorHAnsi" w:hAnsiTheme="minorHAnsi" w:cstheme="minorHAnsi"/>
          <w:b/>
          <w:sz w:val="24"/>
          <w:szCs w:val="24"/>
          <w:lang w:val="en-US"/>
        </w:rPr>
        <w:t xml:space="preserve">     </w:t>
      </w:r>
    </w:p>
    <w:p w14:paraId="00A3E628"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2AC146E7"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53C9D280"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009D61E4"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30C11A7B"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7B21B26E"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56C711D2"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2E037E15"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5708A878"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0233F052"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1D971C69"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4929987A"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5BCB50DE"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21EA389B"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318A51A0"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226A2D43"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5E57176A"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4E2A2090" w14:textId="77777777" w:rsidR="009B3BFF" w:rsidRPr="004E36B1" w:rsidRDefault="009B3BFF">
      <w:pPr>
        <w:spacing w:after="0" w:line="240" w:lineRule="auto"/>
        <w:ind w:firstLine="720"/>
        <w:jc w:val="both"/>
        <w:rPr>
          <w:rFonts w:asciiTheme="minorHAnsi" w:hAnsiTheme="minorHAnsi" w:cstheme="minorHAnsi"/>
          <w:sz w:val="24"/>
          <w:szCs w:val="24"/>
          <w:lang w:val="en-US"/>
        </w:rPr>
      </w:pPr>
    </w:p>
    <w:p w14:paraId="41301319" w14:textId="77777777" w:rsidR="009B3BFF" w:rsidRPr="004E36B1" w:rsidRDefault="009B3BFF">
      <w:pPr>
        <w:spacing w:after="0" w:line="240" w:lineRule="auto"/>
        <w:ind w:firstLine="720"/>
        <w:jc w:val="both"/>
        <w:rPr>
          <w:rFonts w:asciiTheme="minorHAnsi" w:hAnsiTheme="minorHAnsi" w:cstheme="minorHAnsi"/>
          <w:b/>
          <w:sz w:val="24"/>
          <w:szCs w:val="24"/>
          <w:lang w:val="en-US"/>
        </w:rPr>
      </w:pPr>
    </w:p>
    <w:p w14:paraId="6C59774D" w14:textId="77777777" w:rsidR="009B3BFF" w:rsidRPr="004E36B1" w:rsidRDefault="009B3BFF">
      <w:pPr>
        <w:spacing w:after="0" w:line="240" w:lineRule="auto"/>
        <w:jc w:val="both"/>
        <w:rPr>
          <w:rFonts w:asciiTheme="minorHAnsi" w:hAnsiTheme="minorHAnsi" w:cstheme="minorHAnsi"/>
          <w:b/>
          <w:sz w:val="24"/>
          <w:szCs w:val="24"/>
          <w:lang w:val="en-US"/>
        </w:rPr>
      </w:pPr>
    </w:p>
    <w:p w14:paraId="3F42C147" w14:textId="77777777" w:rsidR="009B3BFF" w:rsidRPr="004E36B1" w:rsidRDefault="009B3BFF">
      <w:pPr>
        <w:spacing w:after="0" w:line="240" w:lineRule="auto"/>
        <w:jc w:val="both"/>
        <w:rPr>
          <w:rFonts w:asciiTheme="minorHAnsi" w:hAnsiTheme="minorHAnsi" w:cstheme="minorHAnsi"/>
          <w:b/>
          <w:sz w:val="24"/>
          <w:szCs w:val="24"/>
          <w:lang w:val="en-US"/>
        </w:rPr>
      </w:pPr>
    </w:p>
    <w:p w14:paraId="7EFDA7D1" w14:textId="77777777" w:rsidR="009B3BFF" w:rsidRPr="004E36B1" w:rsidRDefault="009B3BFF">
      <w:pPr>
        <w:spacing w:after="0" w:line="240" w:lineRule="auto"/>
        <w:jc w:val="both"/>
        <w:rPr>
          <w:rFonts w:asciiTheme="minorHAnsi" w:hAnsiTheme="minorHAnsi" w:cstheme="minorHAnsi"/>
          <w:b/>
          <w:sz w:val="24"/>
          <w:szCs w:val="24"/>
          <w:lang w:val="en-US"/>
        </w:rPr>
      </w:pPr>
    </w:p>
    <w:p w14:paraId="641BF3C3" w14:textId="77777777" w:rsidR="009B3BFF" w:rsidRPr="004E36B1" w:rsidRDefault="009B3BFF">
      <w:pPr>
        <w:spacing w:after="0" w:line="240" w:lineRule="auto"/>
        <w:jc w:val="both"/>
        <w:rPr>
          <w:rFonts w:asciiTheme="minorHAnsi" w:hAnsiTheme="minorHAnsi" w:cstheme="minorHAnsi"/>
          <w:b/>
          <w:sz w:val="24"/>
          <w:szCs w:val="24"/>
          <w:lang w:val="en-US"/>
        </w:rPr>
      </w:pPr>
    </w:p>
    <w:p w14:paraId="1F635CFA" w14:textId="77777777" w:rsidR="009B3BFF" w:rsidRPr="004E36B1" w:rsidRDefault="009B3BFF">
      <w:pPr>
        <w:spacing w:after="0" w:line="240" w:lineRule="auto"/>
        <w:jc w:val="both"/>
        <w:rPr>
          <w:rFonts w:asciiTheme="minorHAnsi" w:hAnsiTheme="minorHAnsi" w:cstheme="minorHAnsi"/>
          <w:b/>
          <w:sz w:val="24"/>
          <w:szCs w:val="24"/>
          <w:lang w:val="en-US"/>
        </w:rPr>
      </w:pPr>
    </w:p>
    <w:p w14:paraId="41F2B431" w14:textId="77777777" w:rsidR="009B3BFF" w:rsidRPr="004E36B1" w:rsidRDefault="009B3BFF">
      <w:pPr>
        <w:spacing w:after="0" w:line="240" w:lineRule="auto"/>
        <w:jc w:val="both"/>
        <w:rPr>
          <w:rFonts w:asciiTheme="minorHAnsi" w:hAnsiTheme="minorHAnsi" w:cstheme="minorHAnsi"/>
          <w:b/>
          <w:sz w:val="24"/>
          <w:szCs w:val="24"/>
          <w:lang w:val="en-US"/>
        </w:rPr>
      </w:pPr>
    </w:p>
    <w:p w14:paraId="16F79FAF" w14:textId="77777777" w:rsidR="009B3BFF" w:rsidRPr="004E36B1" w:rsidRDefault="009B3BFF">
      <w:pPr>
        <w:spacing w:after="0" w:line="240" w:lineRule="auto"/>
        <w:jc w:val="both"/>
        <w:rPr>
          <w:rFonts w:asciiTheme="minorHAnsi" w:hAnsiTheme="minorHAnsi" w:cstheme="minorHAnsi"/>
          <w:b/>
          <w:sz w:val="24"/>
          <w:szCs w:val="24"/>
          <w:lang w:val="en-US"/>
        </w:rPr>
      </w:pPr>
    </w:p>
    <w:p w14:paraId="34B5B4EC" w14:textId="77777777" w:rsidR="009B3BFF" w:rsidRPr="004E36B1" w:rsidRDefault="00C36070">
      <w:p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rPr>
        <w:t>Κωδικός Προγράμματος: 815269</w:t>
      </w:r>
    </w:p>
    <w:p w14:paraId="39EA8BFD" w14:textId="77777777" w:rsidR="00A82E3C" w:rsidRPr="004E36B1" w:rsidRDefault="00C36070">
      <w:p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rPr>
        <w:t>ΕΝΔΕΙΚΤΙΚΟΣ ΠΡΟΥΠΟΛΟΓΙΣΜΟΣ: 37.076,00 ευρώ (συμπεριλαμβανομένου ΦΠΑ)</w:t>
      </w:r>
      <w:r w:rsidR="0037454C" w:rsidRPr="004E36B1">
        <w:rPr>
          <w:rFonts w:asciiTheme="minorHAnsi" w:hAnsiTheme="minorHAnsi" w:cstheme="minorHAnsi"/>
          <w:b/>
          <w:sz w:val="24"/>
          <w:szCs w:val="24"/>
        </w:rPr>
        <w:t xml:space="preserve"> </w:t>
      </w:r>
    </w:p>
    <w:p w14:paraId="760942F9" w14:textId="77777777" w:rsidR="009B3BFF" w:rsidRPr="004E36B1" w:rsidRDefault="00C36070">
      <w:pPr>
        <w:spacing w:after="0" w:line="240" w:lineRule="auto"/>
        <w:jc w:val="both"/>
        <w:rPr>
          <w:rFonts w:asciiTheme="minorHAnsi" w:hAnsiTheme="minorHAnsi" w:cstheme="minorHAnsi"/>
          <w:sz w:val="24"/>
          <w:szCs w:val="24"/>
        </w:rPr>
      </w:pPr>
      <w:r w:rsidRPr="004E36B1">
        <w:rPr>
          <w:rFonts w:asciiTheme="minorHAnsi" w:hAnsiTheme="minorHAnsi" w:cstheme="minorHAnsi"/>
          <w:sz w:val="24"/>
          <w:szCs w:val="24"/>
        </w:rPr>
        <w:t>Σύμφωνα με το υπ’ αρίθμ. 815269 Grant Agreement, η e-Trikala A.E. αποτελεί έναν από τους εταίρους στο Πρόγραμμα HARMONY. Η υλοποίηση του έργου ξεκίνησε την 1/6/2019 και θα ολοκληρωθεί την 30/11/2022.</w:t>
      </w:r>
    </w:p>
    <w:p w14:paraId="5C5B3108" w14:textId="77777777" w:rsidR="009B3BFF" w:rsidRPr="004E36B1" w:rsidRDefault="009B3BFF">
      <w:pPr>
        <w:spacing w:after="0" w:line="240" w:lineRule="auto"/>
        <w:jc w:val="both"/>
        <w:rPr>
          <w:rFonts w:asciiTheme="minorHAnsi" w:hAnsiTheme="minorHAnsi" w:cstheme="minorHAnsi"/>
          <w:sz w:val="24"/>
          <w:szCs w:val="24"/>
        </w:rPr>
      </w:pPr>
    </w:p>
    <w:p w14:paraId="3174F35F" w14:textId="77777777" w:rsidR="009B3BFF" w:rsidRPr="004E36B1" w:rsidRDefault="00C36070">
      <w:pPr>
        <w:numPr>
          <w:ilvl w:val="0"/>
          <w:numId w:val="1"/>
        </w:numPr>
        <w:pBdr>
          <w:top w:val="nil"/>
          <w:left w:val="nil"/>
          <w:bottom w:val="nil"/>
          <w:right w:val="nil"/>
          <w:between w:val="nil"/>
        </w:pBdr>
        <w:spacing w:after="0" w:line="240" w:lineRule="auto"/>
        <w:jc w:val="both"/>
        <w:rPr>
          <w:rFonts w:asciiTheme="minorHAnsi" w:hAnsiTheme="minorHAnsi" w:cstheme="minorHAnsi"/>
          <w:b/>
          <w:color w:val="000000"/>
          <w:sz w:val="24"/>
          <w:szCs w:val="24"/>
        </w:rPr>
      </w:pPr>
      <w:r w:rsidRPr="004E36B1">
        <w:rPr>
          <w:rFonts w:asciiTheme="minorHAnsi" w:hAnsiTheme="minorHAnsi" w:cstheme="minorHAnsi"/>
          <w:b/>
          <w:color w:val="000000"/>
          <w:sz w:val="24"/>
          <w:szCs w:val="24"/>
        </w:rPr>
        <w:t>Γενική περιγραφή :</w:t>
      </w:r>
    </w:p>
    <w:p w14:paraId="6EA959D4" w14:textId="77777777" w:rsidR="009B3BFF" w:rsidRPr="004E36B1" w:rsidRDefault="009B3BFF">
      <w:pPr>
        <w:pBdr>
          <w:top w:val="nil"/>
          <w:left w:val="nil"/>
          <w:bottom w:val="nil"/>
          <w:right w:val="nil"/>
          <w:between w:val="nil"/>
        </w:pBdr>
        <w:spacing w:after="0" w:line="240" w:lineRule="auto"/>
        <w:ind w:left="720"/>
        <w:jc w:val="both"/>
        <w:rPr>
          <w:rFonts w:asciiTheme="minorHAnsi" w:hAnsiTheme="minorHAnsi" w:cstheme="minorHAnsi"/>
          <w:b/>
          <w:color w:val="000000"/>
          <w:sz w:val="24"/>
          <w:szCs w:val="24"/>
        </w:rPr>
      </w:pPr>
    </w:p>
    <w:p w14:paraId="71E7FD71" w14:textId="77777777" w:rsidR="009B3BFF" w:rsidRPr="004E36B1" w:rsidRDefault="00C36070">
      <w:pPr>
        <w:spacing w:after="0" w:line="240" w:lineRule="auto"/>
        <w:ind w:firstLine="720"/>
        <w:jc w:val="both"/>
        <w:rPr>
          <w:rFonts w:asciiTheme="minorHAnsi" w:hAnsiTheme="minorHAnsi" w:cstheme="minorHAnsi"/>
          <w:sz w:val="24"/>
          <w:szCs w:val="24"/>
        </w:rPr>
      </w:pPr>
      <w:r w:rsidRPr="004E36B1">
        <w:rPr>
          <w:rFonts w:asciiTheme="minorHAnsi" w:hAnsiTheme="minorHAnsi" w:cstheme="minorHAnsi"/>
          <w:sz w:val="24"/>
          <w:szCs w:val="24"/>
        </w:rPr>
        <w:t>Το πρόγραμμα εντάσσεται στο χρηματοδοτικό πλαίσιο της ΕΕ για την Έρευνα και την Καινοτομία Ορίζοντας (Horizon 2020), στην κατηγορία «Smart, green and integrated transport”, με χρονική διάρκεια 42 μήνες και ημερομηνία έναρξης την 1/6/2019. Στο έργο συμμετέχουν 21 εταίροι από 9 Ευρωπαϊκές χώρες, στους οποίους περιλαμβάνονται μητροπολιτικές αρχές πόλεων, συγκοινωνιακοί φορείς, πανεπιστήμια, επιχειρήσεις και κατασκευαστές αυτόνομων και ιπτάμενων οχημάτων.</w:t>
      </w:r>
    </w:p>
    <w:p w14:paraId="6BF2D9C0" w14:textId="77777777" w:rsidR="009B3BFF" w:rsidRPr="004E36B1" w:rsidRDefault="00C36070">
      <w:pPr>
        <w:spacing w:after="0" w:line="240" w:lineRule="auto"/>
        <w:ind w:firstLine="720"/>
        <w:jc w:val="both"/>
        <w:rPr>
          <w:rFonts w:asciiTheme="minorHAnsi" w:hAnsiTheme="minorHAnsi" w:cstheme="minorHAnsi"/>
          <w:sz w:val="24"/>
          <w:szCs w:val="24"/>
        </w:rPr>
      </w:pPr>
      <w:r w:rsidRPr="004E36B1">
        <w:rPr>
          <w:rFonts w:asciiTheme="minorHAnsi" w:hAnsiTheme="minorHAnsi" w:cstheme="minorHAnsi"/>
          <w:sz w:val="24"/>
          <w:szCs w:val="24"/>
        </w:rPr>
        <w:t>Σκοπός του έργου HARMONY είναι να υποστηρίξει 21 εταίρους από 9 Ευρωπαϊκές χώρες, όπου περιλαμβάνονται μητροπολιτικές αρχές πόλεων, συγκοινωνιακοί φορείς, πανεπιστήμια, επιχειρήσεις και κατασκευαστές αυτόνομων και ιπτάμενων οχημάτων στο σχεδιασμό νέων εργαλείων και τεχνολογιών αιχμής στις πόλεις. Η χρήση των τεχνολογιών αιχμής δημιουργούν καινοτόμες λύσεις στον τομέα των μεταφορών, της υγείας, ώστε να βελτιώσουν την ασφάλεια και ποιότητα ζωής των πολιτών σε διεθνές, ευρωπαϊκό και εθνικό επίπεδο.</w:t>
      </w:r>
    </w:p>
    <w:p w14:paraId="5E9884C6" w14:textId="77777777" w:rsidR="009B3BFF" w:rsidRPr="004E36B1" w:rsidRDefault="009B3BFF">
      <w:pPr>
        <w:spacing w:after="0" w:line="240" w:lineRule="auto"/>
        <w:jc w:val="both"/>
        <w:rPr>
          <w:rFonts w:asciiTheme="minorHAnsi" w:hAnsiTheme="minorHAnsi" w:cstheme="minorHAnsi"/>
          <w:sz w:val="24"/>
          <w:szCs w:val="24"/>
        </w:rPr>
      </w:pPr>
    </w:p>
    <w:p w14:paraId="1C2A7AAC" w14:textId="77777777" w:rsidR="009B3BFF" w:rsidRPr="004E36B1" w:rsidRDefault="00C36070">
      <w:pPr>
        <w:spacing w:after="0" w:line="240" w:lineRule="auto"/>
        <w:jc w:val="both"/>
        <w:rPr>
          <w:rFonts w:asciiTheme="minorHAnsi" w:hAnsiTheme="minorHAnsi" w:cstheme="minorHAnsi"/>
          <w:sz w:val="24"/>
          <w:szCs w:val="24"/>
        </w:rPr>
      </w:pPr>
      <w:r w:rsidRPr="004E36B1">
        <w:rPr>
          <w:rFonts w:asciiTheme="minorHAnsi" w:hAnsiTheme="minorHAnsi" w:cstheme="minorHAnsi"/>
          <w:sz w:val="24"/>
          <w:szCs w:val="24"/>
        </w:rPr>
        <w:t>Η e-Trikala A.E. έχει αναλάβει να υλοποιήσει την πιλοτική εφαρμογή στην πόλη των Τρικάλων που αφορά στο θέμα της εναέριας αστικής κυκλοφορίας, και ειδικότερα προβλέπει τη χρήση Συστημάτων μη επανδρωμένων αεροσκαφών («ΣμηΕΑ») (drones) για τη μεταφορά φαρμακευτικού υλικού για την εξυπηρέτηση ηλικιωμένων και ευπαθών ομάδων, αλλά και όλων των κατοίκων με βάση την εθνική (Υπηρεσία Πολιτική Αεροπορίας) και ευρωπαϊκό κανονιστικό πλαίσιο. Για την επίτευξη του πιλότου, έχουν πραγματοποιηθεί σειρά διασκέψεων με εμπλεκόμενους ώστε να τεθούν οι προδιαγραφές για να αξιοποιηθεί αυτή τη νέα τεχνολογία στον τομέα του φαρμάκου και μειωθεί ο χρόνος παραλαβής/αποστολής του. Η πιλοτική εφαρμογή έχει μεγαλύτερη σημασία σε καταστάσεις έκτακτης ανάγκης, λόγω της ανάγκης ταχύτερης και πιο αποτελεσματικής ανάγκης μεταφοράς αγαθών και χρήσης τηλεματικών εφαρμογών; όπως και σε πολίτες που έχουν μειωμένη προσβασιμότητα. Ιδιαίτερη κρισιμότητα αποκτά η διανομή φαρμακευτικού υλικού στις εν λόγω καταστάσεις, όπως για παράδειγμα κατά την πρόσφατη συγκυρία απαγόρευσης κυκλοφορίας λόγω της πανδημίας του κορονοϊού.</w:t>
      </w:r>
    </w:p>
    <w:p w14:paraId="24B0CAB0" w14:textId="77777777" w:rsidR="009B3BFF" w:rsidRPr="004E36B1" w:rsidRDefault="009B3BFF">
      <w:pPr>
        <w:spacing w:after="0" w:line="240" w:lineRule="auto"/>
        <w:jc w:val="both"/>
        <w:rPr>
          <w:rFonts w:asciiTheme="minorHAnsi" w:hAnsiTheme="minorHAnsi" w:cstheme="minorHAnsi"/>
          <w:sz w:val="24"/>
          <w:szCs w:val="24"/>
        </w:rPr>
      </w:pPr>
    </w:p>
    <w:p w14:paraId="2D5C903D" w14:textId="77777777" w:rsidR="009B3BFF" w:rsidRPr="004E36B1" w:rsidRDefault="00C36070">
      <w:pPr>
        <w:numPr>
          <w:ilvl w:val="0"/>
          <w:numId w:val="1"/>
        </w:numPr>
        <w:pBdr>
          <w:top w:val="nil"/>
          <w:left w:val="nil"/>
          <w:bottom w:val="nil"/>
          <w:right w:val="nil"/>
          <w:between w:val="nil"/>
        </w:pBdr>
        <w:spacing w:after="0" w:line="240" w:lineRule="auto"/>
        <w:rPr>
          <w:rFonts w:asciiTheme="minorHAnsi" w:hAnsiTheme="minorHAnsi" w:cstheme="minorHAnsi"/>
          <w:b/>
          <w:color w:val="000000"/>
          <w:sz w:val="24"/>
          <w:szCs w:val="24"/>
          <w:u w:val="single"/>
        </w:rPr>
      </w:pPr>
      <w:r w:rsidRPr="004E36B1">
        <w:rPr>
          <w:rFonts w:asciiTheme="minorHAnsi" w:hAnsiTheme="minorHAnsi" w:cstheme="minorHAnsi"/>
          <w:b/>
          <w:sz w:val="24"/>
          <w:szCs w:val="24"/>
          <w:u w:val="single"/>
        </w:rPr>
        <w:t>Τεχνική περιγραφή</w:t>
      </w:r>
    </w:p>
    <w:p w14:paraId="531646E1" w14:textId="77777777" w:rsidR="009B3BFF" w:rsidRPr="004E36B1" w:rsidRDefault="009B3BFF">
      <w:pPr>
        <w:spacing w:after="0" w:line="240" w:lineRule="auto"/>
        <w:jc w:val="both"/>
        <w:rPr>
          <w:rFonts w:asciiTheme="minorHAnsi" w:hAnsiTheme="minorHAnsi" w:cstheme="minorHAnsi"/>
          <w:sz w:val="24"/>
          <w:szCs w:val="24"/>
        </w:rPr>
      </w:pPr>
    </w:p>
    <w:p w14:paraId="18AA13F6" w14:textId="77777777" w:rsidR="009B3BFF" w:rsidRPr="004E36B1" w:rsidRDefault="00C36070">
      <w:pPr>
        <w:spacing w:after="0" w:line="240" w:lineRule="auto"/>
        <w:jc w:val="both"/>
        <w:rPr>
          <w:rFonts w:asciiTheme="minorHAnsi" w:hAnsiTheme="minorHAnsi" w:cstheme="minorHAnsi"/>
          <w:sz w:val="24"/>
          <w:szCs w:val="24"/>
        </w:rPr>
      </w:pPr>
      <w:r w:rsidRPr="004E36B1">
        <w:rPr>
          <w:rFonts w:asciiTheme="minorHAnsi" w:hAnsiTheme="minorHAnsi" w:cstheme="minorHAnsi"/>
          <w:sz w:val="24"/>
          <w:szCs w:val="24"/>
        </w:rPr>
        <w:t>Στα πλαίσια της πιλοτικής δοκιμής του έργου HARMONY, ο προμηθευτής θα αναλάβει (Α) να μισθώσει στην e-Trikala ένα μη επανδρωμ</w:t>
      </w:r>
      <w:r w:rsidR="00931CD5" w:rsidRPr="004E36B1">
        <w:rPr>
          <w:rFonts w:asciiTheme="minorHAnsi" w:hAnsiTheme="minorHAnsi" w:cstheme="minorHAnsi"/>
          <w:sz w:val="24"/>
          <w:szCs w:val="24"/>
        </w:rPr>
        <w:t>ένο αεροσκάφος</w:t>
      </w:r>
      <w:r w:rsidRPr="004E36B1">
        <w:rPr>
          <w:rFonts w:asciiTheme="minorHAnsi" w:hAnsiTheme="minorHAnsi" w:cstheme="minorHAnsi"/>
          <w:sz w:val="24"/>
          <w:szCs w:val="24"/>
        </w:rPr>
        <w:t xml:space="preserve"> (drone) που θα πραγματοποιήσει τις εξής διαδρομές, όπως απεικονίζονται στον παρακάτω χάρτη:</w:t>
      </w:r>
    </w:p>
    <w:p w14:paraId="4FCC7F43" w14:textId="77777777" w:rsidR="009B3BFF" w:rsidRPr="004E36B1" w:rsidRDefault="00C36070">
      <w:pPr>
        <w:numPr>
          <w:ilvl w:val="0"/>
          <w:numId w:val="2"/>
        </w:num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Η πρώτη διαδρομή είναι από το GiSeMi HUB  προς τον φαρμακοποιό του χωριού Λεπτοκαρυά, μια διαδρομή περίπου 1 χλμ.</w:t>
      </w:r>
    </w:p>
    <w:p w14:paraId="733AFE56" w14:textId="77777777" w:rsidR="009B3BFF" w:rsidRPr="004E36B1" w:rsidRDefault="00C36070">
      <w:pPr>
        <w:numPr>
          <w:ilvl w:val="0"/>
          <w:numId w:val="2"/>
        </w:numPr>
        <w:spacing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Η δεύτερη διαδρομή είναι από το GiSeMi HUB προς τον φαρμακοποιό του χωριού Μεγάλο Κεφαλόβρυσο, μια διαδρομή περίπου. 3,4 χλμ</w:t>
      </w:r>
    </w:p>
    <w:p w14:paraId="393C10A5" w14:textId="77777777" w:rsidR="009B3BFF" w:rsidRPr="004E36B1" w:rsidRDefault="00C36070">
      <w:pPr>
        <w:numPr>
          <w:ilvl w:val="0"/>
          <w:numId w:val="2"/>
        </w:numPr>
        <w:spacing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Η τρίτη διαδρομή είναι από το GiSeMi HUB προς τον φαρμακοποιό του χωριού Μικρό Κεφαλόβρυσο, μια διαδρομή περίπου. 5,74 χλμ</w:t>
      </w:r>
    </w:p>
    <w:p w14:paraId="505756E4" w14:textId="77777777" w:rsidR="009B3BFF" w:rsidRPr="004E36B1" w:rsidRDefault="00C36070">
      <w:pPr>
        <w:spacing w:before="240" w:after="0" w:line="276" w:lineRule="auto"/>
        <w:jc w:val="both"/>
        <w:rPr>
          <w:rFonts w:asciiTheme="minorHAnsi" w:hAnsiTheme="minorHAnsi" w:cstheme="minorHAnsi"/>
          <w:sz w:val="24"/>
          <w:szCs w:val="24"/>
        </w:rPr>
      </w:pPr>
      <w:r w:rsidRPr="004E36B1">
        <w:rPr>
          <w:rFonts w:asciiTheme="minorHAnsi" w:hAnsiTheme="minorHAnsi" w:cstheme="minorHAnsi"/>
          <w:noProof/>
          <w:sz w:val="24"/>
          <w:szCs w:val="24"/>
        </w:rPr>
        <w:drawing>
          <wp:inline distT="114300" distB="114300" distL="114300" distR="114300" wp14:anchorId="2450BA55" wp14:editId="48091B15">
            <wp:extent cx="5274000" cy="2438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274000" cy="2438400"/>
                    </a:xfrm>
                    <a:prstGeom prst="rect">
                      <a:avLst/>
                    </a:prstGeom>
                    <a:ln/>
                  </pic:spPr>
                </pic:pic>
              </a:graphicData>
            </a:graphic>
          </wp:inline>
        </w:drawing>
      </w:r>
    </w:p>
    <w:p w14:paraId="41AD5793" w14:textId="77777777" w:rsidR="009B3BFF" w:rsidRPr="004E36B1" w:rsidRDefault="00C36070">
      <w:pPr>
        <w:spacing w:before="240" w:after="0" w:line="276" w:lineRule="auto"/>
        <w:jc w:val="center"/>
        <w:rPr>
          <w:rFonts w:asciiTheme="minorHAnsi" w:hAnsiTheme="minorHAnsi" w:cstheme="minorHAnsi"/>
          <w:sz w:val="24"/>
          <w:szCs w:val="24"/>
        </w:rPr>
      </w:pPr>
      <w:r w:rsidRPr="004E36B1">
        <w:rPr>
          <w:rFonts w:asciiTheme="minorHAnsi" w:hAnsiTheme="minorHAnsi" w:cstheme="minorHAnsi"/>
          <w:sz w:val="24"/>
          <w:szCs w:val="24"/>
        </w:rPr>
        <w:t>Εικόνα 1: Διαδρομές πιλοτικής λειτουργίας</w:t>
      </w:r>
    </w:p>
    <w:p w14:paraId="320567B6" w14:textId="77777777" w:rsidR="009B3BFF" w:rsidRPr="004E36B1" w:rsidRDefault="00C36070">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Το ωφέλιμο φορτίο που που πρέπει να μεταφερθεί είναι της τάξης του 1,5 κιλού. Επιπλέον, ο </w:t>
      </w:r>
      <w:r w:rsidR="00D27145" w:rsidRPr="004E36B1">
        <w:rPr>
          <w:rFonts w:asciiTheme="minorHAnsi" w:hAnsiTheme="minorHAnsi" w:cstheme="minorHAnsi"/>
          <w:sz w:val="24"/>
          <w:szCs w:val="24"/>
        </w:rPr>
        <w:t>ανάδοχος</w:t>
      </w:r>
      <w:r w:rsidRPr="004E36B1">
        <w:rPr>
          <w:rFonts w:asciiTheme="minorHAnsi" w:hAnsiTheme="minorHAnsi" w:cstheme="minorHAnsi"/>
          <w:sz w:val="24"/>
          <w:szCs w:val="24"/>
        </w:rPr>
        <w:t xml:space="preserve"> θα αναλάβει τις εξής υπηρεσίες:</w:t>
      </w:r>
    </w:p>
    <w:p w14:paraId="14688BA2" w14:textId="77777777" w:rsidR="009B3BFF" w:rsidRPr="004E36B1" w:rsidRDefault="00C36070">
      <w:pPr>
        <w:numPr>
          <w:ilvl w:val="0"/>
          <w:numId w:val="3"/>
        </w:num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(Β) Οποιαδήποτε υπηρεσία αδειοδότησης μεταξύ του αναδόχου και της Υπηρεσίας Πολιτικής Αεροπορίας ή μεταξύ της e-Trikala και της Υπηρεσίας Πολιτικής Αεροπορίας ή οποιαδήποτε άλλης δημόσιας αρχής στην Ελλάδα ή στην Ευρώπη.</w:t>
      </w:r>
    </w:p>
    <w:p w14:paraId="09C18984" w14:textId="77777777" w:rsidR="009B3BFF" w:rsidRPr="004E36B1" w:rsidRDefault="00C36070">
      <w:pPr>
        <w:numPr>
          <w:ilvl w:val="0"/>
          <w:numId w:val="3"/>
        </w:numPr>
        <w:spacing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(Γ) Υπηρεσίες εκτέλεσης πτήσεων - χειρισμού του ΜηΕΑ (drone) για τη χρονική διάρκεια του πιλότου, ήτοι δύο ημερολογιακοί μήνες.</w:t>
      </w:r>
    </w:p>
    <w:p w14:paraId="60C54140" w14:textId="77777777" w:rsidR="009B3BFF" w:rsidRPr="004E36B1" w:rsidRDefault="00C36070">
      <w:pPr>
        <w:numPr>
          <w:ilvl w:val="0"/>
          <w:numId w:val="3"/>
        </w:numPr>
        <w:spacing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(Δ) Υπηρεσίες προετοιμασίας του Σταθμού Ελέγχου Εδάφους και του Συστήματος Επικοινωνίας με τους τελικούς χρήστες όπως περιγράφονται στον πίνακα τεχνικών προδιαγραφών, ώστε να λάβουν το ωφέλιμο φορτίο από το ΜηΕΑ</w:t>
      </w:r>
    </w:p>
    <w:p w14:paraId="0A652C37" w14:textId="77777777" w:rsidR="009B3BFF" w:rsidRPr="004E36B1" w:rsidRDefault="00C36070">
      <w:pPr>
        <w:numPr>
          <w:ilvl w:val="0"/>
          <w:numId w:val="3"/>
        </w:numPr>
        <w:spacing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(Ε) Προετοιμασία των σταθμών απογείωσης και προσγείωσης και απαραίτητων υποδομών επί των διαδρομών, όπως περιγράφονται στον πίνακα τεχνικών προδιαγραφών.</w:t>
      </w:r>
    </w:p>
    <w:p w14:paraId="665DE609" w14:textId="77777777" w:rsidR="009B3BFF" w:rsidRPr="004E36B1" w:rsidRDefault="009B3BFF">
      <w:pPr>
        <w:spacing w:before="240" w:after="0" w:line="276" w:lineRule="auto"/>
        <w:jc w:val="both"/>
        <w:rPr>
          <w:rFonts w:asciiTheme="minorHAnsi" w:hAnsiTheme="minorHAnsi" w:cstheme="minorHAnsi"/>
          <w:sz w:val="24"/>
          <w:szCs w:val="24"/>
        </w:rPr>
      </w:pPr>
    </w:p>
    <w:p w14:paraId="3B4EDFFB" w14:textId="77777777" w:rsidR="009B3BFF" w:rsidRPr="004E36B1" w:rsidRDefault="00C36070">
      <w:pPr>
        <w:numPr>
          <w:ilvl w:val="0"/>
          <w:numId w:val="1"/>
        </w:numP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Π</w:t>
      </w:r>
      <w:r w:rsidRPr="004E36B1">
        <w:rPr>
          <w:rFonts w:asciiTheme="minorHAnsi" w:hAnsiTheme="minorHAnsi" w:cstheme="minorHAnsi"/>
          <w:b/>
          <w:sz w:val="24"/>
          <w:szCs w:val="24"/>
          <w:u w:val="single"/>
        </w:rPr>
        <w:t>ίνακας Τεχνικών Προδιαγραφών</w:t>
      </w:r>
    </w:p>
    <w:p w14:paraId="5BF36B8F" w14:textId="77777777" w:rsidR="009B3BFF" w:rsidRPr="004E36B1" w:rsidRDefault="00C36070">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Το drone απαιτείται να έχει τις προϋποθέσεις και προδιαγραφές όπως ορίζονται στον παρακάτω πίνακα.</w:t>
      </w:r>
    </w:p>
    <w:p w14:paraId="247242D0" w14:textId="77777777" w:rsidR="009B3BFF" w:rsidRPr="004E36B1" w:rsidRDefault="009B3BFF">
      <w:pPr>
        <w:spacing w:after="0" w:line="240" w:lineRule="auto"/>
        <w:jc w:val="both"/>
        <w:rPr>
          <w:rFonts w:asciiTheme="minorHAnsi" w:hAnsiTheme="minorHAnsi" w:cstheme="minorHAnsi"/>
          <w:sz w:val="24"/>
          <w:szCs w:val="24"/>
        </w:rPr>
      </w:pPr>
    </w:p>
    <w:tbl>
      <w:tblPr>
        <w:tblStyle w:val="ab"/>
        <w:tblW w:w="9922"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1418"/>
        <w:gridCol w:w="2370"/>
        <w:gridCol w:w="1320"/>
        <w:gridCol w:w="1664"/>
        <w:gridCol w:w="3150"/>
      </w:tblGrid>
      <w:tr w:rsidR="0037454C" w:rsidRPr="004E36B1" w14:paraId="35A9D95C" w14:textId="77777777" w:rsidTr="0097204D">
        <w:trPr>
          <w:trHeight w:val="1292"/>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9F4B0" w14:textId="77777777" w:rsidR="0037454C" w:rsidRPr="004E36B1" w:rsidRDefault="0037454C" w:rsidP="00C53537">
            <w:pPr>
              <w:pBdr>
                <w:top w:val="nil"/>
                <w:left w:val="nil"/>
                <w:bottom w:val="nil"/>
                <w:right w:val="nil"/>
                <w:between w:val="nil"/>
              </w:pBdr>
              <w:spacing w:before="240" w:after="0" w:line="276" w:lineRule="auto"/>
              <w:ind w:left="-817"/>
              <w:jc w:val="center"/>
              <w:rPr>
                <w:rFonts w:asciiTheme="minorHAnsi" w:hAnsiTheme="minorHAnsi" w:cstheme="minorHAnsi"/>
                <w:b/>
                <w:sz w:val="24"/>
                <w:szCs w:val="24"/>
              </w:rPr>
            </w:pPr>
          </w:p>
          <w:p w14:paraId="37ACD696" w14:textId="77777777" w:rsidR="0037454C" w:rsidRPr="004E36B1" w:rsidRDefault="0037454C" w:rsidP="00C53537">
            <w:pPr>
              <w:pBdr>
                <w:top w:val="nil"/>
                <w:left w:val="nil"/>
                <w:bottom w:val="nil"/>
                <w:right w:val="nil"/>
                <w:between w:val="nil"/>
              </w:pBdr>
              <w:spacing w:before="240" w:after="0"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ΠΑΡ/ΦΟΣ</w:t>
            </w:r>
          </w:p>
        </w:tc>
        <w:tc>
          <w:tcPr>
            <w:tcW w:w="36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B0F960" w14:textId="77777777" w:rsidR="0037454C" w:rsidRPr="004E36B1" w:rsidRDefault="0037454C" w:rsidP="00C53537">
            <w:pPr>
              <w:pBdr>
                <w:top w:val="nil"/>
                <w:left w:val="nil"/>
                <w:bottom w:val="nil"/>
                <w:right w:val="nil"/>
                <w:between w:val="nil"/>
              </w:pBdr>
              <w:spacing w:before="240" w:after="0"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REQUIREMENT</w:t>
            </w:r>
          </w:p>
          <w:p w14:paraId="2C5BE39E" w14:textId="77777777" w:rsidR="0037454C" w:rsidRPr="004E36B1" w:rsidRDefault="0037454C" w:rsidP="00C53537">
            <w:pPr>
              <w:pBdr>
                <w:top w:val="nil"/>
                <w:left w:val="nil"/>
                <w:bottom w:val="nil"/>
                <w:right w:val="nil"/>
                <w:between w:val="nil"/>
              </w:pBdr>
              <w:spacing w:before="240" w:after="0"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ΤΕΧΝΙΚΗ ΠΕΡΙΓΡΑΦΗ ΑΠΑΙΤΗΣΗΣ</w:t>
            </w:r>
          </w:p>
        </w:tc>
        <w:tc>
          <w:tcPr>
            <w:tcW w:w="166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C37F518" w14:textId="77777777" w:rsidR="0037454C" w:rsidRPr="004E36B1" w:rsidRDefault="0037454C" w:rsidP="00C53537">
            <w:pPr>
              <w:pBdr>
                <w:top w:val="nil"/>
                <w:left w:val="nil"/>
                <w:bottom w:val="nil"/>
                <w:right w:val="nil"/>
                <w:between w:val="nil"/>
              </w:pBdr>
              <w:spacing w:before="240" w:after="0"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RESPONSE</w:t>
            </w:r>
          </w:p>
          <w:p w14:paraId="69C28B9C" w14:textId="77777777" w:rsidR="0037454C" w:rsidRPr="004E36B1" w:rsidRDefault="0037454C" w:rsidP="00C53537">
            <w:pPr>
              <w:pBdr>
                <w:top w:val="nil"/>
                <w:left w:val="nil"/>
                <w:bottom w:val="nil"/>
                <w:right w:val="nil"/>
                <w:between w:val="nil"/>
              </w:pBdr>
              <w:spacing w:before="240" w:after="0"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ΑΠΑΝΤΗΣΕΙΣ</w:t>
            </w:r>
          </w:p>
          <w:p w14:paraId="6772BD1B" w14:textId="77777777" w:rsidR="00E21657" w:rsidRPr="004E36B1" w:rsidRDefault="00E21657" w:rsidP="00C53537">
            <w:pPr>
              <w:pBdr>
                <w:top w:val="nil"/>
                <w:left w:val="nil"/>
                <w:bottom w:val="nil"/>
                <w:right w:val="nil"/>
                <w:between w:val="nil"/>
              </w:pBdr>
              <w:spacing w:before="240" w:after="0" w:line="276" w:lineRule="auto"/>
              <w:jc w:val="center"/>
              <w:rPr>
                <w:rFonts w:asciiTheme="minorHAnsi" w:hAnsiTheme="minorHAnsi" w:cstheme="minorHAnsi"/>
                <w:b/>
                <w:sz w:val="24"/>
                <w:szCs w:val="24"/>
                <w:lang w:val="en-US"/>
              </w:rPr>
            </w:pPr>
            <w:r w:rsidRPr="004E36B1">
              <w:rPr>
                <w:rFonts w:asciiTheme="minorHAnsi" w:hAnsiTheme="minorHAnsi" w:cstheme="minorHAnsi"/>
                <w:b/>
                <w:sz w:val="24"/>
                <w:szCs w:val="24"/>
              </w:rPr>
              <w:t>ΝΑΙ/ΟΧΙ</w:t>
            </w:r>
          </w:p>
        </w:tc>
        <w:tc>
          <w:tcPr>
            <w:tcW w:w="3150" w:type="dxa"/>
            <w:tcBorders>
              <w:top w:val="single" w:sz="8" w:space="0" w:color="000000"/>
              <w:left w:val="nil"/>
              <w:bottom w:val="single" w:sz="8" w:space="0" w:color="000000"/>
              <w:right w:val="single" w:sz="8" w:space="0" w:color="000000"/>
            </w:tcBorders>
            <w:shd w:val="clear" w:color="auto" w:fill="auto"/>
          </w:tcPr>
          <w:p w14:paraId="37CDA20E" w14:textId="77777777" w:rsidR="0037454C" w:rsidRPr="004E36B1" w:rsidRDefault="0037454C" w:rsidP="00C53537">
            <w:pPr>
              <w:pBdr>
                <w:top w:val="nil"/>
                <w:left w:val="nil"/>
                <w:bottom w:val="nil"/>
                <w:right w:val="nil"/>
                <w:between w:val="nil"/>
              </w:pBdr>
              <w:spacing w:before="240" w:after="0" w:line="276" w:lineRule="auto"/>
              <w:jc w:val="center"/>
              <w:rPr>
                <w:rFonts w:asciiTheme="minorHAnsi" w:hAnsiTheme="minorHAnsi" w:cstheme="minorHAnsi"/>
                <w:b/>
                <w:sz w:val="24"/>
                <w:szCs w:val="24"/>
                <w:lang w:val="en-US"/>
              </w:rPr>
            </w:pPr>
            <w:r w:rsidRPr="004E36B1">
              <w:rPr>
                <w:rFonts w:asciiTheme="minorHAnsi" w:hAnsiTheme="minorHAnsi" w:cstheme="minorHAnsi"/>
                <w:b/>
                <w:sz w:val="24"/>
                <w:szCs w:val="24"/>
                <w:lang w:val="en-US"/>
              </w:rPr>
              <w:t>REFERENCES</w:t>
            </w:r>
          </w:p>
          <w:p w14:paraId="66CEC67B" w14:textId="77777777" w:rsidR="0037454C" w:rsidRPr="004E36B1" w:rsidRDefault="0037454C" w:rsidP="00C53537">
            <w:pPr>
              <w:pBdr>
                <w:top w:val="nil"/>
                <w:left w:val="nil"/>
                <w:bottom w:val="nil"/>
                <w:right w:val="nil"/>
                <w:between w:val="nil"/>
              </w:pBdr>
              <w:spacing w:before="240" w:after="0"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ΠΑΡΑΠΟΜΠΗ/ΤΕΚΜΗΡΙΩΣΗ/ΠΑΡΑΤΗΡΗΣΕΙΣ*</w:t>
            </w:r>
          </w:p>
          <w:p w14:paraId="25A13CE5" w14:textId="77777777" w:rsidR="0037454C" w:rsidRPr="004E36B1" w:rsidRDefault="0037454C" w:rsidP="00C53537">
            <w:pPr>
              <w:pBdr>
                <w:top w:val="nil"/>
                <w:left w:val="nil"/>
                <w:bottom w:val="nil"/>
                <w:right w:val="nil"/>
                <w:between w:val="nil"/>
              </w:pBdr>
              <w:spacing w:before="240" w:after="0" w:line="276" w:lineRule="auto"/>
              <w:jc w:val="center"/>
              <w:rPr>
                <w:rFonts w:asciiTheme="minorHAnsi" w:hAnsiTheme="minorHAnsi" w:cstheme="minorHAnsi"/>
                <w:b/>
                <w:sz w:val="24"/>
                <w:szCs w:val="24"/>
              </w:rPr>
            </w:pPr>
          </w:p>
        </w:tc>
      </w:tr>
      <w:tr w:rsidR="0037454C" w:rsidRPr="004E36B1" w14:paraId="4E600876" w14:textId="77777777" w:rsidTr="0097204D">
        <w:trPr>
          <w:trHeight w:val="129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00472CA" w14:textId="77777777" w:rsidR="0037454C" w:rsidRPr="004E36B1" w:rsidRDefault="0037454C">
            <w:pPr>
              <w:pBdr>
                <w:top w:val="nil"/>
                <w:left w:val="nil"/>
                <w:bottom w:val="nil"/>
                <w:right w:val="nil"/>
                <w:between w:val="nil"/>
              </w:pBd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1</w:t>
            </w:r>
          </w:p>
        </w:tc>
        <w:tc>
          <w:tcPr>
            <w:tcW w:w="5354"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5B49D74" w14:textId="77777777" w:rsidR="0037454C" w:rsidRPr="004E36B1" w:rsidRDefault="0037454C">
            <w:pPr>
              <w:pBdr>
                <w:top w:val="nil"/>
                <w:left w:val="nil"/>
                <w:bottom w:val="nil"/>
                <w:right w:val="nil"/>
                <w:between w:val="nil"/>
              </w:pBd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Minimum requirements – performance specs</w:t>
            </w:r>
          </w:p>
          <w:p w14:paraId="0D093E77" w14:textId="77777777" w:rsidR="0037454C" w:rsidRPr="004E36B1" w:rsidRDefault="0037454C">
            <w:pPr>
              <w:pBdr>
                <w:top w:val="nil"/>
                <w:left w:val="nil"/>
                <w:bottom w:val="nil"/>
                <w:right w:val="nil"/>
                <w:between w:val="nil"/>
              </w:pBd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Ελάχιστα επιθυμητά χαρακτηριστικά – προδιαγραφές / επιδόσεις του συστήματος:</w:t>
            </w:r>
          </w:p>
        </w:tc>
        <w:tc>
          <w:tcPr>
            <w:tcW w:w="3150" w:type="dxa"/>
            <w:tcBorders>
              <w:top w:val="nil"/>
              <w:left w:val="nil"/>
              <w:bottom w:val="single" w:sz="4" w:space="0" w:color="auto"/>
              <w:right w:val="single" w:sz="8" w:space="0" w:color="000000"/>
            </w:tcBorders>
            <w:shd w:val="clear" w:color="auto" w:fill="auto"/>
          </w:tcPr>
          <w:p w14:paraId="36AE0E1C" w14:textId="77777777" w:rsidR="0037454C" w:rsidRPr="004E36B1" w:rsidRDefault="0037454C">
            <w:pPr>
              <w:pBdr>
                <w:top w:val="nil"/>
                <w:left w:val="nil"/>
                <w:bottom w:val="nil"/>
                <w:right w:val="nil"/>
                <w:between w:val="nil"/>
              </w:pBdr>
              <w:spacing w:before="240" w:after="0" w:line="276" w:lineRule="auto"/>
              <w:jc w:val="both"/>
              <w:rPr>
                <w:rFonts w:asciiTheme="minorHAnsi" w:hAnsiTheme="minorHAnsi" w:cstheme="minorHAnsi"/>
                <w:b/>
                <w:sz w:val="24"/>
                <w:szCs w:val="24"/>
              </w:rPr>
            </w:pPr>
          </w:p>
        </w:tc>
      </w:tr>
      <w:tr w:rsidR="0037454C" w:rsidRPr="004E36B1" w14:paraId="0BC3D5E0" w14:textId="77777777" w:rsidTr="0097204D">
        <w:trPr>
          <w:trHeight w:val="156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16ADC" w14:textId="77777777" w:rsidR="0037454C" w:rsidRPr="004E36B1" w:rsidRDefault="0037454C">
            <w:pPr>
              <w:pBdr>
                <w:top w:val="nil"/>
                <w:left w:val="nil"/>
                <w:bottom w:val="nil"/>
                <w:right w:val="nil"/>
                <w:between w:val="nil"/>
              </w:pBd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1.1</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DD6B83" w14:textId="77777777" w:rsidR="0037454C" w:rsidRPr="004E36B1" w:rsidRDefault="0037454C">
            <w:pPr>
              <w:pBdr>
                <w:top w:val="nil"/>
                <w:left w:val="nil"/>
                <w:bottom w:val="nil"/>
                <w:right w:val="nil"/>
                <w:between w:val="nil"/>
              </w:pBd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Max. Flight Altitude (AGL) at least 9,000 </w:t>
            </w:r>
            <w:proofErr w:type="spellStart"/>
            <w:r w:rsidRPr="004E36B1">
              <w:rPr>
                <w:rFonts w:asciiTheme="minorHAnsi" w:hAnsiTheme="minorHAnsi" w:cstheme="minorHAnsi"/>
                <w:sz w:val="24"/>
                <w:szCs w:val="24"/>
                <w:lang w:val="en-US"/>
              </w:rPr>
              <w:t>ft</w:t>
            </w:r>
            <w:proofErr w:type="spellEnd"/>
          </w:p>
          <w:p w14:paraId="40726884" w14:textId="77777777" w:rsidR="0037454C" w:rsidRPr="004E36B1" w:rsidRDefault="0037454C">
            <w:pPr>
              <w:pBdr>
                <w:top w:val="nil"/>
                <w:left w:val="nil"/>
                <w:bottom w:val="nil"/>
                <w:right w:val="nil"/>
                <w:between w:val="nil"/>
              </w:pBd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Ύψος πτήσης (AGL), τουλάχιστον 9.000 πόδια</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020675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762886AF"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6794C434" w14:textId="77777777" w:rsidTr="0097204D">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09C4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1.2</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A77E6D"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Maximum </w:t>
            </w:r>
            <w:proofErr w:type="gramStart"/>
            <w:r w:rsidRPr="004E36B1">
              <w:rPr>
                <w:rFonts w:asciiTheme="minorHAnsi" w:hAnsiTheme="minorHAnsi" w:cstheme="minorHAnsi"/>
                <w:sz w:val="24"/>
                <w:szCs w:val="24"/>
                <w:lang w:val="en-US"/>
              </w:rPr>
              <w:t>Take  Off</w:t>
            </w:r>
            <w:proofErr w:type="gramEnd"/>
            <w:r w:rsidRPr="004E36B1">
              <w:rPr>
                <w:rFonts w:asciiTheme="minorHAnsi" w:hAnsiTheme="minorHAnsi" w:cstheme="minorHAnsi"/>
                <w:sz w:val="24"/>
                <w:szCs w:val="24"/>
                <w:lang w:val="en-US"/>
              </w:rPr>
              <w:t xml:space="preserve">  Mass – MTOM 13 kg</w:t>
            </w:r>
          </w:p>
          <w:p w14:paraId="1BA9C52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Μέγιστο βάρος απογείωσης, 13 κιλά.</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E6EA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6DE79039"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62FDB416" w14:textId="77777777" w:rsidTr="0097204D">
        <w:trPr>
          <w:trHeight w:val="185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7F58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1.3</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21DF1"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Max. Range (RF- LOS) at least 10 km</w:t>
            </w:r>
          </w:p>
          <w:p w14:paraId="19D39CB7" w14:textId="612F787F"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Μέγιστη εμβέλεια </w:t>
            </w:r>
            <w:r w:rsidR="008E7A32" w:rsidRPr="00333AE0">
              <w:rPr>
                <w:rFonts w:asciiTheme="minorHAnsi" w:hAnsiTheme="minorHAnsi" w:cstheme="minorHAnsi"/>
                <w:sz w:val="24"/>
                <w:szCs w:val="24"/>
              </w:rPr>
              <w:t>ΣμηΕΑ</w:t>
            </w:r>
            <w:r w:rsidR="008E7A32" w:rsidRPr="008E7A32">
              <w:rPr>
                <w:rFonts w:asciiTheme="minorHAnsi" w:hAnsiTheme="minorHAnsi" w:cstheme="minorHAnsi"/>
                <w:sz w:val="24"/>
                <w:szCs w:val="24"/>
              </w:rPr>
              <w:t xml:space="preserve"> </w:t>
            </w:r>
            <w:r w:rsidRPr="004E36B1">
              <w:rPr>
                <w:rFonts w:asciiTheme="minorHAnsi" w:hAnsiTheme="minorHAnsi" w:cstheme="minorHAnsi"/>
                <w:sz w:val="24"/>
                <w:szCs w:val="24"/>
              </w:rPr>
              <w:t>τουλάχιστον 10 χλμ (σε συνθήκες οπτικής επαφής μεταξύ αεροχήματος και σταθμού εδάφους)</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2FDD3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554569EE"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7CD716E0" w14:textId="77777777" w:rsidTr="0097204D">
        <w:trPr>
          <w:trHeight w:val="185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9F2AE06"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1.4</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E0AE396"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Max. Endurance at least 40 min with 1.5 kg payload (ISA Conditions).</w:t>
            </w:r>
          </w:p>
          <w:p w14:paraId="72C9CF4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Μέγιστη αυτονομία αεροχήματος, τουλάχιστον 40 λεπτά πτήσης με 1,5 κιλά φορτίο (ISA Conditions).</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322A6B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2361DFE5"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72F9EEAA" w14:textId="77777777" w:rsidTr="0097204D">
        <w:trPr>
          <w:trHeight w:val="156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5828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1.5</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CBDC904"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The aircraft should be capable of vertical </w:t>
            </w:r>
            <w:proofErr w:type="spellStart"/>
            <w:r w:rsidRPr="004E36B1">
              <w:rPr>
                <w:rFonts w:asciiTheme="minorHAnsi" w:hAnsiTheme="minorHAnsi" w:cstheme="minorHAnsi"/>
                <w:sz w:val="24"/>
                <w:szCs w:val="24"/>
                <w:lang w:val="en-US"/>
              </w:rPr>
              <w:t>Take off</w:t>
            </w:r>
            <w:proofErr w:type="spellEnd"/>
            <w:r w:rsidRPr="004E36B1">
              <w:rPr>
                <w:rFonts w:asciiTheme="minorHAnsi" w:hAnsiTheme="minorHAnsi" w:cstheme="minorHAnsi"/>
                <w:sz w:val="24"/>
                <w:szCs w:val="24"/>
                <w:lang w:val="en-US"/>
              </w:rPr>
              <w:t xml:space="preserve"> and Landing.</w:t>
            </w:r>
          </w:p>
          <w:p w14:paraId="37D572F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Η απογείωση και η προσγείωση του αεροχήματος να είναι κάθετη</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2A8901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67AD0085"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589633BF" w14:textId="77777777" w:rsidTr="0097204D">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5F5B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1.6</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0D816"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System deployment time to be 5 minutes by one person.</w:t>
            </w:r>
          </w:p>
          <w:p w14:paraId="319E6CA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Χρόνος ανάπτυξης για αποστολή εντός 5 λεπτών από ένα άτομο.</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C1AE4"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3C6061D6"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47F2E5CF" w14:textId="77777777" w:rsidTr="0097204D">
        <w:trPr>
          <w:trHeight w:val="240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54BFA8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1.7</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ED70C93"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After landing the system must be capable for </w:t>
            </w:r>
            <w:proofErr w:type="spellStart"/>
            <w:r w:rsidRPr="004E36B1">
              <w:rPr>
                <w:rFonts w:asciiTheme="minorHAnsi" w:hAnsiTheme="minorHAnsi" w:cstheme="minorHAnsi"/>
                <w:sz w:val="24"/>
                <w:szCs w:val="24"/>
                <w:lang w:val="en-US"/>
              </w:rPr>
              <w:t>take off</w:t>
            </w:r>
            <w:proofErr w:type="spellEnd"/>
            <w:r w:rsidRPr="004E36B1">
              <w:rPr>
                <w:rFonts w:asciiTheme="minorHAnsi" w:hAnsiTheme="minorHAnsi" w:cstheme="minorHAnsi"/>
                <w:sz w:val="24"/>
                <w:szCs w:val="24"/>
                <w:lang w:val="en-US"/>
              </w:rPr>
              <w:t xml:space="preserve"> after 5 minutes by replacing its battery/</w:t>
            </w:r>
            <w:proofErr w:type="spellStart"/>
            <w:r w:rsidRPr="004E36B1">
              <w:rPr>
                <w:rFonts w:asciiTheme="minorHAnsi" w:hAnsiTheme="minorHAnsi" w:cstheme="minorHAnsi"/>
                <w:sz w:val="24"/>
                <w:szCs w:val="24"/>
                <w:lang w:val="en-US"/>
              </w:rPr>
              <w:t>ies</w:t>
            </w:r>
            <w:proofErr w:type="spellEnd"/>
            <w:r w:rsidRPr="004E36B1">
              <w:rPr>
                <w:rFonts w:asciiTheme="minorHAnsi" w:hAnsiTheme="minorHAnsi" w:cstheme="minorHAnsi"/>
                <w:sz w:val="24"/>
                <w:szCs w:val="24"/>
                <w:lang w:val="en-US"/>
              </w:rPr>
              <w:t>.</w:t>
            </w:r>
          </w:p>
          <w:p w14:paraId="3B0A1CB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Επιθυμητός χρόνος νέας απογείωσης του ΜηΕΑ μετά την προσγείωσή του, εντός 5 λεπτών με αλλαγή μπαταρίας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DFCBD5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33F7E402"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32380429" w14:textId="77777777" w:rsidTr="0097204D">
        <w:trPr>
          <w:trHeight w:val="101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7222C"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2</w:t>
            </w:r>
          </w:p>
        </w:tc>
        <w:tc>
          <w:tcPr>
            <w:tcW w:w="5354"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B96C202" w14:textId="77777777" w:rsidR="0037454C" w:rsidRPr="004E36B1" w:rsidRDefault="0037454C">
            <w:pPr>
              <w:spacing w:before="240" w:after="0" w:line="276" w:lineRule="auto"/>
              <w:jc w:val="both"/>
              <w:rPr>
                <w:rFonts w:asciiTheme="minorHAnsi" w:hAnsiTheme="minorHAnsi" w:cstheme="minorHAnsi"/>
                <w:b/>
                <w:sz w:val="24"/>
                <w:szCs w:val="24"/>
                <w:lang w:val="en-US"/>
              </w:rPr>
            </w:pPr>
            <w:r w:rsidRPr="004E36B1">
              <w:rPr>
                <w:rFonts w:asciiTheme="minorHAnsi" w:hAnsiTheme="minorHAnsi" w:cstheme="minorHAnsi"/>
                <w:b/>
                <w:sz w:val="24"/>
                <w:szCs w:val="24"/>
                <w:lang w:val="en-US"/>
              </w:rPr>
              <w:t>Requirements for the flight control and navigation system</w:t>
            </w:r>
          </w:p>
          <w:p w14:paraId="519DA044" w14:textId="77777777" w:rsidR="0037454C" w:rsidRPr="004E36B1" w:rsidRDefault="0037454C">
            <w:pP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Απαιτήσεις συστήματος ελέγχου πτήσης – πλοήγησης:</w:t>
            </w:r>
          </w:p>
        </w:tc>
        <w:tc>
          <w:tcPr>
            <w:tcW w:w="3150" w:type="dxa"/>
            <w:tcBorders>
              <w:top w:val="single" w:sz="4" w:space="0" w:color="auto"/>
              <w:left w:val="nil"/>
              <w:bottom w:val="single" w:sz="8" w:space="0" w:color="000000"/>
              <w:right w:val="single" w:sz="8" w:space="0" w:color="000000"/>
            </w:tcBorders>
          </w:tcPr>
          <w:p w14:paraId="271A2CDE" w14:textId="77777777" w:rsidR="0037454C" w:rsidRPr="004E36B1" w:rsidRDefault="0037454C">
            <w:pPr>
              <w:spacing w:before="240" w:after="0" w:line="276" w:lineRule="auto"/>
              <w:jc w:val="both"/>
              <w:rPr>
                <w:rFonts w:asciiTheme="minorHAnsi" w:hAnsiTheme="minorHAnsi" w:cstheme="minorHAnsi"/>
                <w:b/>
                <w:sz w:val="24"/>
                <w:szCs w:val="24"/>
              </w:rPr>
            </w:pPr>
          </w:p>
        </w:tc>
      </w:tr>
      <w:tr w:rsidR="0037454C" w:rsidRPr="004E36B1" w14:paraId="419C8ED0" w14:textId="77777777" w:rsidTr="0097204D">
        <w:trPr>
          <w:trHeight w:val="240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A04659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2.1</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5BB5E9B"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The flight operation should be performed by one operator through the Ground Control Station.</w:t>
            </w:r>
          </w:p>
          <w:p w14:paraId="00290B9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Ο συνολικός έλεγχος της πτήσης του αεροχήματος να δύναται να γίνεται αποκλειστικά από έναν χειριστή μέσω του σταθμού ελέγχου</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1AF85C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05AC649D"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224963A9" w14:textId="77777777" w:rsidTr="0097204D">
        <w:trPr>
          <w:trHeight w:val="212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F88B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2.2</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ACDD04C"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The </w:t>
            </w:r>
            <w:proofErr w:type="spellStart"/>
            <w:r w:rsidRPr="004E36B1">
              <w:rPr>
                <w:rFonts w:asciiTheme="minorHAnsi" w:hAnsiTheme="minorHAnsi" w:cstheme="minorHAnsi"/>
                <w:sz w:val="24"/>
                <w:szCs w:val="24"/>
                <w:lang w:val="en-US"/>
              </w:rPr>
              <w:t>take off</w:t>
            </w:r>
            <w:proofErr w:type="spellEnd"/>
            <w:r w:rsidRPr="004E36B1">
              <w:rPr>
                <w:rFonts w:asciiTheme="minorHAnsi" w:hAnsiTheme="minorHAnsi" w:cstheme="minorHAnsi"/>
                <w:sz w:val="24"/>
                <w:szCs w:val="24"/>
                <w:lang w:val="en-US"/>
              </w:rPr>
              <w:t xml:space="preserve"> and landing at a stationary location should be performed in automatic mode remotely.</w:t>
            </w:r>
          </w:p>
          <w:p w14:paraId="14BC9CF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Να υφίσταται δυνατότητα αυτόνομης απογείωσης και προσγείωσης από σταθερό σημείο.</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2DEBA2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559723E8"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50467671" w14:textId="77777777" w:rsidTr="0097204D">
        <w:trPr>
          <w:trHeight w:val="296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0FED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2.3</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D8401"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Flight control should be automatic and the operator must have the capability to take control manually at any time.</w:t>
            </w:r>
          </w:p>
          <w:p w14:paraId="687DE49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Ο έλεγχος πτήσης να δύναται να είναι αυτόματος, ενώ ο χειριστής να έχει τη δυνατότητα να διακόψει, σε οποιαδήποτε φάση της πτήσης, την αυτόματη λειτουργία και να αναλάβει το χειρισμό του αεροχήματος.</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B85B76"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7B99A471"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0189B913" w14:textId="77777777" w:rsidTr="0097204D">
        <w:trPr>
          <w:trHeight w:val="267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A3A9C6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2.4</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58EDC9A"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Aircraft positioning should be conducted through Global Navigation Satellite System-GNSS (GPS, GLONASS).</w:t>
            </w:r>
          </w:p>
          <w:p w14:paraId="04B2013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Να προσδιορίζεται η θέση του αεροχήματος με σύστημα Global Navigation Satellite System-GNSS (GPS, GLONASS).</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BE4C1B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51E9630D"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05E522DA" w14:textId="77777777" w:rsidTr="0097204D">
        <w:trPr>
          <w:trHeight w:val="2405"/>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B8DCF1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2.5</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A4E803F"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Capability to transmit data from the aircraft to the GCS and vice versa (video and data) as per below:</w:t>
            </w:r>
          </w:p>
          <w:p w14:paraId="209ABC8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Δυνατότητες μετάδοσης δεδομένων από το αερόχημα στο σταθμό ελέγχου και αντίστροφα (εικόνα, στοιχεία τηλεμετρίας), όπως παρακάτω:</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B3F5BB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4" w:space="0" w:color="auto"/>
              <w:right w:val="single" w:sz="8" w:space="0" w:color="000000"/>
            </w:tcBorders>
          </w:tcPr>
          <w:p w14:paraId="78AFA8A1"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684C8863" w14:textId="77777777" w:rsidTr="0097204D">
        <w:trPr>
          <w:trHeight w:val="212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6AA2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2.5.1</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D69C93E"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Video transmission range 10 km FR LOS.</w:t>
            </w:r>
          </w:p>
          <w:p w14:paraId="3E5A492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Εμβέλεια μετάδοσης εικόνας βίντεο τουλάχιστον 10 χλμ σε συνθήκες ύπαρξης οπτικής επαφής μεταξύ του αεροχήματος και του σταθμού ελέγχου</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8B46FA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2D2B1189"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7CC6B26B" w14:textId="77777777" w:rsidTr="0097204D">
        <w:trPr>
          <w:trHeight w:val="267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93314"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2.6</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95C6E"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The system must have an appropriate failsafe routine in case of GPS or communications loss between the aircraft and the GCS.</w:t>
            </w:r>
          </w:p>
          <w:p w14:paraId="77EBE3D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Να υφίστανται διαδικασίες ασφαλείας (fail-safe) σε περίπτωση απώλειας επικοινωνιών του ΜΕΑ με τον σταθμό ελέγχου εδάφους, ή GPS.</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FAC8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35D9BA23"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0F0307FB" w14:textId="77777777" w:rsidTr="0097204D">
        <w:trPr>
          <w:trHeight w:val="323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DB7ADA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2.7</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A8EBAF6"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lang w:val="en-US"/>
              </w:rPr>
              <w:t>Capability to access and amend all flight and navigation parameters during system operation (</w:t>
            </w:r>
            <w:proofErr w:type="spellStart"/>
            <w:r w:rsidRPr="004E36B1">
              <w:rPr>
                <w:rFonts w:asciiTheme="minorHAnsi" w:hAnsiTheme="minorHAnsi" w:cstheme="minorHAnsi"/>
                <w:sz w:val="24"/>
                <w:szCs w:val="24"/>
                <w:lang w:val="en-US"/>
              </w:rPr>
              <w:t>eg</w:t>
            </w:r>
            <w:proofErr w:type="spellEnd"/>
            <w:r w:rsidRPr="004E36B1">
              <w:rPr>
                <w:rFonts w:asciiTheme="minorHAnsi" w:hAnsiTheme="minorHAnsi" w:cstheme="minorHAnsi"/>
                <w:sz w:val="24"/>
                <w:szCs w:val="24"/>
                <w:lang w:val="en-US"/>
              </w:rPr>
              <w:t xml:space="preserve">. </w:t>
            </w:r>
            <w:r w:rsidRPr="004E36B1">
              <w:rPr>
                <w:rFonts w:asciiTheme="minorHAnsi" w:hAnsiTheme="minorHAnsi" w:cstheme="minorHAnsi"/>
                <w:sz w:val="24"/>
                <w:szCs w:val="24"/>
              </w:rPr>
              <w:t>Flight altitude, speed, etc).</w:t>
            </w:r>
          </w:p>
          <w:p w14:paraId="10A7459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Δυνατότητα πρόσβασης και διαφοροποίησης όλων των παραμέτρων του συστήματος λειτουργίας, πτήσης και πλοήγησης (π.χ. υψόμετρο πτήσης, ταχύτητα πτήσης κτλ.)</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C264E2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64904DBC"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7D9AF152" w14:textId="77777777" w:rsidTr="0097204D">
        <w:trPr>
          <w:trHeight w:val="518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5E42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2.8</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41D8574"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The System operation should not be relied upon nor controlled by any limitation imposed through system connection to centralized data center of the OEM (change of flight control laws, operational characteristics, app update, </w:t>
            </w:r>
            <w:proofErr w:type="spellStart"/>
            <w:r w:rsidRPr="004E36B1">
              <w:rPr>
                <w:rFonts w:asciiTheme="minorHAnsi" w:hAnsiTheme="minorHAnsi" w:cstheme="minorHAnsi"/>
                <w:sz w:val="24"/>
                <w:szCs w:val="24"/>
                <w:lang w:val="en-US"/>
              </w:rPr>
              <w:t>etc</w:t>
            </w:r>
            <w:proofErr w:type="spellEnd"/>
            <w:r w:rsidRPr="004E36B1">
              <w:rPr>
                <w:rFonts w:asciiTheme="minorHAnsi" w:hAnsiTheme="minorHAnsi" w:cstheme="minorHAnsi"/>
                <w:sz w:val="24"/>
                <w:szCs w:val="24"/>
                <w:lang w:val="en-US"/>
              </w:rPr>
              <w:t>).</w:t>
            </w:r>
          </w:p>
          <w:p w14:paraId="6B958736"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Η λειτουργία του συστήματος να μην εξαρτάται, μεταβάλλεται ή ελέγχεται ούτε να υπόκειται σε οποιοδήποτε περιορισμό μέσω διασύνδεσης με κεντρικά ελεγχόμενα συστήματα της κατασκευάστριας / προμηθεύτριας εταιρείας. (Ήτοι αλλαγή κανόνων πτήσης και χαρακτηριστικών λειτουργίας και αναβάθμιση λογισμικού μέσω app update)</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2710BD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25DF2BAA"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24CE1E15" w14:textId="77777777" w:rsidTr="005325C8">
        <w:trPr>
          <w:trHeight w:val="296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C28CB74"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2.9</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411F3F1"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The system should be able to operate in the entire Hellenic airspace and its operation should not be subject to any geographical </w:t>
            </w:r>
            <w:proofErr w:type="gramStart"/>
            <w:r w:rsidRPr="004E36B1">
              <w:rPr>
                <w:rFonts w:asciiTheme="minorHAnsi" w:hAnsiTheme="minorHAnsi" w:cstheme="minorHAnsi"/>
                <w:sz w:val="24"/>
                <w:szCs w:val="24"/>
                <w:lang w:val="en-US"/>
              </w:rPr>
              <w:t>limitations(</w:t>
            </w:r>
            <w:proofErr w:type="gramEnd"/>
            <w:r w:rsidRPr="004E36B1">
              <w:rPr>
                <w:rFonts w:asciiTheme="minorHAnsi" w:hAnsiTheme="minorHAnsi" w:cstheme="minorHAnsi"/>
                <w:sz w:val="24"/>
                <w:szCs w:val="24"/>
                <w:lang w:val="en-US"/>
              </w:rPr>
              <w:t>NO FLY ZONES).</w:t>
            </w:r>
          </w:p>
          <w:p w14:paraId="3FC80D0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Το αερόχημα να επιχειρεί σε όλο τον εναέριο χώρο και να μην υπόκειται σε οποιοδήποτε γεωγραφικό περιορισμό πτήσεων (NO FLY ZONES).</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8A8093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6176C771" w14:textId="77777777" w:rsidR="0037454C" w:rsidRPr="004E36B1" w:rsidRDefault="0037454C">
            <w:pPr>
              <w:spacing w:before="240" w:after="0" w:line="276" w:lineRule="auto"/>
              <w:jc w:val="both"/>
              <w:rPr>
                <w:rFonts w:asciiTheme="minorHAnsi" w:hAnsiTheme="minorHAnsi" w:cstheme="minorHAnsi"/>
                <w:sz w:val="24"/>
                <w:szCs w:val="24"/>
              </w:rPr>
            </w:pPr>
          </w:p>
        </w:tc>
      </w:tr>
      <w:tr w:rsidR="005D4C58" w:rsidRPr="005D4C58" w14:paraId="05D5E8A6" w14:textId="77777777" w:rsidTr="005325C8">
        <w:trPr>
          <w:trHeight w:val="741"/>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B71F2" w14:textId="0B259BD1" w:rsidR="005D4C58" w:rsidRPr="004E36B1" w:rsidRDefault="005D4C58">
            <w:pPr>
              <w:spacing w:before="240" w:after="0" w:line="276" w:lineRule="auto"/>
              <w:jc w:val="both"/>
              <w:rPr>
                <w:rFonts w:asciiTheme="minorHAnsi" w:hAnsiTheme="minorHAnsi" w:cstheme="minorHAnsi"/>
                <w:sz w:val="24"/>
                <w:szCs w:val="24"/>
              </w:rPr>
            </w:pPr>
            <w:r>
              <w:rPr>
                <w:rFonts w:asciiTheme="minorHAnsi" w:hAnsiTheme="minorHAnsi" w:cstheme="minorHAnsi"/>
                <w:sz w:val="24"/>
                <w:szCs w:val="24"/>
              </w:rPr>
              <w:t>2.10</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6AD603F" w14:textId="7C0623E6" w:rsidR="005D4C58" w:rsidRPr="00BB2794" w:rsidRDefault="005D4C58">
            <w:pPr>
              <w:spacing w:before="240" w:after="0" w:line="276" w:lineRule="auto"/>
              <w:jc w:val="both"/>
              <w:rPr>
                <w:rFonts w:asciiTheme="minorHAnsi" w:hAnsiTheme="minorHAnsi" w:cstheme="minorHAnsi"/>
                <w:sz w:val="24"/>
                <w:szCs w:val="24"/>
                <w:lang w:val="en-US"/>
              </w:rPr>
            </w:pPr>
            <w:r w:rsidRPr="00BB2794">
              <w:rPr>
                <w:rFonts w:asciiTheme="minorHAnsi" w:hAnsiTheme="minorHAnsi" w:cstheme="minorHAnsi"/>
                <w:sz w:val="24"/>
                <w:szCs w:val="24"/>
                <w:lang w:val="en-US"/>
              </w:rPr>
              <w:t>All data collected by the drone should be provided to e-Trikala and the consortium of HARMONY for research purposes. They do not belong to the provider of the drone and the additional services.</w:t>
            </w:r>
            <w:r w:rsidR="002F3321" w:rsidRPr="00BB2794">
              <w:rPr>
                <w:rFonts w:asciiTheme="minorHAnsi" w:hAnsiTheme="minorHAnsi" w:cstheme="minorHAnsi"/>
                <w:sz w:val="24"/>
                <w:szCs w:val="24"/>
                <w:lang w:val="en-US"/>
              </w:rPr>
              <w:t xml:space="preserve"> Data that should be collected are: Number of flights; duration of flights in minutes, Number and type of errors happened during the </w:t>
            </w:r>
            <w:r w:rsidR="002F3321" w:rsidRPr="00BB2794">
              <w:rPr>
                <w:rFonts w:asciiTheme="minorHAnsi" w:hAnsiTheme="minorHAnsi" w:cstheme="minorHAnsi"/>
                <w:sz w:val="24"/>
                <w:szCs w:val="24"/>
                <w:lang w:val="en-US"/>
              </w:rPr>
              <w:lastRenderedPageBreak/>
              <w:t>testing and duration of error, Number of instances / flight, number and type of accidents, energy consumption liters/100km or electric equivalent, if possible (NOX, CO, PM10, PM2.5, VOC) in total per year and per vehicle-km or mile, operating cost per vehicle-hour or per vehicle-km, monetary value, operating cost per road km or mile, monetary value) for physical infrastructure, Number of infrastructure/sensors that the drone interacted with.</w:t>
            </w:r>
          </w:p>
          <w:p w14:paraId="0063260E" w14:textId="77777777" w:rsidR="005D4C58" w:rsidRPr="00BB2794" w:rsidRDefault="005D4C58">
            <w:pPr>
              <w:spacing w:before="240" w:after="0" w:line="276" w:lineRule="auto"/>
              <w:jc w:val="both"/>
              <w:rPr>
                <w:rFonts w:asciiTheme="minorHAnsi" w:hAnsiTheme="minorHAnsi" w:cstheme="minorHAnsi"/>
                <w:sz w:val="24"/>
                <w:szCs w:val="24"/>
                <w:lang w:val="en-US"/>
              </w:rPr>
            </w:pPr>
          </w:p>
          <w:p w14:paraId="3C5F5038" w14:textId="72DDE2CE" w:rsidR="005D4C58" w:rsidRPr="005D4C58" w:rsidRDefault="005D4C58">
            <w:pPr>
              <w:spacing w:before="240" w:after="0" w:line="276" w:lineRule="auto"/>
              <w:jc w:val="both"/>
              <w:rPr>
                <w:rFonts w:asciiTheme="minorHAnsi" w:hAnsiTheme="minorHAnsi" w:cstheme="minorHAnsi"/>
                <w:sz w:val="24"/>
                <w:szCs w:val="24"/>
                <w:highlight w:val="yellow"/>
              </w:rPr>
            </w:pPr>
            <w:r w:rsidRPr="00BB2794">
              <w:rPr>
                <w:rFonts w:asciiTheme="minorHAnsi" w:hAnsiTheme="minorHAnsi" w:cstheme="minorHAnsi"/>
                <w:sz w:val="24"/>
                <w:szCs w:val="24"/>
              </w:rPr>
              <w:t xml:space="preserve">Όλα τα δεδομένα που θα καταγραφούν από το </w:t>
            </w:r>
            <w:r w:rsidRPr="00BB2794">
              <w:rPr>
                <w:rFonts w:asciiTheme="minorHAnsi" w:hAnsiTheme="minorHAnsi" w:cstheme="minorHAnsi"/>
                <w:sz w:val="24"/>
                <w:szCs w:val="24"/>
                <w:lang w:val="fr-FR"/>
              </w:rPr>
              <w:t>drone</w:t>
            </w:r>
            <w:r w:rsidRPr="00BB2794">
              <w:rPr>
                <w:rFonts w:asciiTheme="minorHAnsi" w:hAnsiTheme="minorHAnsi" w:cstheme="minorHAnsi"/>
                <w:sz w:val="24"/>
                <w:szCs w:val="24"/>
              </w:rPr>
              <w:t xml:space="preserve"> πρέπει να δωθούν στην </w:t>
            </w:r>
            <w:r w:rsidRPr="00BB2794">
              <w:rPr>
                <w:rFonts w:asciiTheme="minorHAnsi" w:hAnsiTheme="minorHAnsi" w:cstheme="minorHAnsi"/>
                <w:sz w:val="24"/>
                <w:szCs w:val="24"/>
                <w:lang w:val="fr-FR"/>
              </w:rPr>
              <w:t>e</w:t>
            </w:r>
            <w:r w:rsidRPr="00BB2794">
              <w:rPr>
                <w:rFonts w:asciiTheme="minorHAnsi" w:hAnsiTheme="minorHAnsi" w:cstheme="minorHAnsi"/>
                <w:sz w:val="24"/>
                <w:szCs w:val="24"/>
              </w:rPr>
              <w:t>-</w:t>
            </w:r>
            <w:r w:rsidRPr="00BB2794">
              <w:rPr>
                <w:rFonts w:asciiTheme="minorHAnsi" w:hAnsiTheme="minorHAnsi" w:cstheme="minorHAnsi"/>
                <w:sz w:val="24"/>
                <w:szCs w:val="24"/>
                <w:lang w:val="en-US"/>
              </w:rPr>
              <w:t>Trikala</w:t>
            </w:r>
            <w:r w:rsidRPr="00BB2794">
              <w:rPr>
                <w:rFonts w:asciiTheme="minorHAnsi" w:hAnsiTheme="minorHAnsi" w:cstheme="minorHAnsi"/>
                <w:sz w:val="24"/>
                <w:szCs w:val="24"/>
              </w:rPr>
              <w:t xml:space="preserve"> και την κοινοπραξία του </w:t>
            </w:r>
            <w:r w:rsidRPr="00BB2794">
              <w:rPr>
                <w:rFonts w:asciiTheme="minorHAnsi" w:hAnsiTheme="minorHAnsi" w:cstheme="minorHAnsi"/>
                <w:sz w:val="24"/>
                <w:szCs w:val="24"/>
                <w:lang w:val="fr-FR"/>
              </w:rPr>
              <w:t>HARMONY</w:t>
            </w:r>
            <w:r w:rsidRPr="00BB2794">
              <w:rPr>
                <w:rFonts w:asciiTheme="minorHAnsi" w:hAnsiTheme="minorHAnsi" w:cstheme="minorHAnsi"/>
                <w:sz w:val="24"/>
                <w:szCs w:val="24"/>
              </w:rPr>
              <w:t xml:space="preserve">. Δεν ανήκουν στην εταιρεία που θα παρέχει το </w:t>
            </w:r>
            <w:r w:rsidRPr="00BB2794">
              <w:rPr>
                <w:rFonts w:asciiTheme="minorHAnsi" w:hAnsiTheme="minorHAnsi" w:cstheme="minorHAnsi"/>
                <w:sz w:val="24"/>
                <w:szCs w:val="24"/>
                <w:lang w:val="fr-FR"/>
              </w:rPr>
              <w:t>drone</w:t>
            </w:r>
            <w:r w:rsidRPr="00BB2794">
              <w:rPr>
                <w:rFonts w:asciiTheme="minorHAnsi" w:hAnsiTheme="minorHAnsi" w:cstheme="minorHAnsi"/>
                <w:sz w:val="24"/>
                <w:szCs w:val="24"/>
              </w:rPr>
              <w:t xml:space="preserve"> και τις συμπλρωματικές υπηρεσίες</w:t>
            </w:r>
            <w:r w:rsidR="000D6F5E" w:rsidRPr="00BB2794">
              <w:rPr>
                <w:rFonts w:asciiTheme="minorHAnsi" w:hAnsiTheme="minorHAnsi" w:cstheme="minorHAnsi"/>
                <w:sz w:val="24"/>
                <w:szCs w:val="24"/>
              </w:rPr>
              <w:t xml:space="preserve"> (τα δεδομένα</w:t>
            </w:r>
            <w:r w:rsidR="00AC292A" w:rsidRPr="00BB2794">
              <w:t xml:space="preserve"> </w:t>
            </w:r>
            <w:r w:rsidR="00AC292A" w:rsidRPr="00BB2794">
              <w:rPr>
                <w:rFonts w:asciiTheme="minorHAnsi" w:hAnsiTheme="minorHAnsi" w:cstheme="minorHAnsi"/>
                <w:sz w:val="24"/>
                <w:szCs w:val="24"/>
              </w:rPr>
              <w:t xml:space="preserve">Τα δεδομένα που πρέπει να συλλέγονται είναι: Αριθμός πτήσεων, διάρκεια πτήσεων σε λεπτά, αριθμός και τύπος σφαλμάτων που σημειώθηκαν κατά τη διάρκεια της δοκιμής και διάρκεια σφάλματος, Αριθμός περιστατικών / πτήση, αριθμός και τύπος ατυχημάτων, λίτρα κατανάλωσης ενέργειας / 100 χλμ. ή ηλεκτρικό ισοδύναμο, εάν είναι δυνατόν (NOX, CO, PM10 PM2.5, VOC) συνολικά ανά έτος και ανά </w:t>
            </w:r>
            <w:proofErr w:type="spellStart"/>
            <w:r w:rsidR="00036BE7" w:rsidRPr="00BB2794">
              <w:rPr>
                <w:rFonts w:asciiTheme="minorHAnsi" w:hAnsiTheme="minorHAnsi" w:cstheme="minorHAnsi"/>
                <w:sz w:val="24"/>
                <w:szCs w:val="24"/>
                <w:lang w:val="fr-FR"/>
              </w:rPr>
              <w:t>vehicle</w:t>
            </w:r>
            <w:proofErr w:type="spellEnd"/>
            <w:r w:rsidR="00AC292A" w:rsidRPr="00BB2794">
              <w:rPr>
                <w:rFonts w:asciiTheme="minorHAnsi" w:hAnsiTheme="minorHAnsi" w:cstheme="minorHAnsi"/>
                <w:sz w:val="24"/>
                <w:szCs w:val="24"/>
              </w:rPr>
              <w:t xml:space="preserve">-km ή μίλι, λειτουργικό κόστος ανά </w:t>
            </w:r>
            <w:proofErr w:type="spellStart"/>
            <w:r w:rsidR="00036BE7" w:rsidRPr="00BB2794">
              <w:rPr>
                <w:rFonts w:asciiTheme="minorHAnsi" w:hAnsiTheme="minorHAnsi" w:cstheme="minorHAnsi"/>
                <w:sz w:val="24"/>
                <w:szCs w:val="24"/>
                <w:lang w:val="fr-FR"/>
              </w:rPr>
              <w:t>vehicle</w:t>
            </w:r>
            <w:proofErr w:type="spellEnd"/>
            <w:r w:rsidR="00036BE7" w:rsidRPr="00BB2794">
              <w:rPr>
                <w:rFonts w:asciiTheme="minorHAnsi" w:hAnsiTheme="minorHAnsi" w:cstheme="minorHAnsi"/>
                <w:sz w:val="24"/>
                <w:szCs w:val="24"/>
              </w:rPr>
              <w:t>-</w:t>
            </w:r>
            <w:proofErr w:type="spellStart"/>
            <w:r w:rsidR="00036BE7" w:rsidRPr="00BB2794">
              <w:rPr>
                <w:rFonts w:asciiTheme="minorHAnsi" w:hAnsiTheme="minorHAnsi" w:cstheme="minorHAnsi"/>
                <w:sz w:val="24"/>
                <w:szCs w:val="24"/>
                <w:lang w:val="fr-FR"/>
              </w:rPr>
              <w:t>hour</w:t>
            </w:r>
            <w:proofErr w:type="spellEnd"/>
            <w:r w:rsidR="00AC292A" w:rsidRPr="00BB2794">
              <w:rPr>
                <w:rFonts w:asciiTheme="minorHAnsi" w:hAnsiTheme="minorHAnsi" w:cstheme="minorHAnsi"/>
                <w:sz w:val="24"/>
                <w:szCs w:val="24"/>
              </w:rPr>
              <w:t xml:space="preserve"> ή ανά </w:t>
            </w:r>
            <w:r w:rsidR="00036BE7" w:rsidRPr="00BB2794">
              <w:rPr>
                <w:rFonts w:asciiTheme="minorHAnsi" w:hAnsiTheme="minorHAnsi" w:cstheme="minorHAnsi"/>
                <w:sz w:val="24"/>
                <w:szCs w:val="24"/>
                <w:lang w:val="en-US"/>
              </w:rPr>
              <w:t>vehicle</w:t>
            </w:r>
            <w:r w:rsidR="00AC292A" w:rsidRPr="00BB2794">
              <w:rPr>
                <w:rFonts w:asciiTheme="minorHAnsi" w:hAnsiTheme="minorHAnsi" w:cstheme="minorHAnsi"/>
                <w:sz w:val="24"/>
                <w:szCs w:val="24"/>
              </w:rPr>
              <w:t xml:space="preserve">-km, χρηματική αξία, λειτουργικό κόστος ανά </w:t>
            </w:r>
            <w:r w:rsidR="00036BE7" w:rsidRPr="00BB2794">
              <w:rPr>
                <w:rFonts w:asciiTheme="minorHAnsi" w:hAnsiTheme="minorHAnsi" w:cstheme="minorHAnsi"/>
                <w:sz w:val="24"/>
                <w:szCs w:val="24"/>
                <w:lang w:val="en-US"/>
              </w:rPr>
              <w:t>road</w:t>
            </w:r>
            <w:r w:rsidR="00036BE7" w:rsidRPr="00BB2794">
              <w:rPr>
                <w:rFonts w:asciiTheme="minorHAnsi" w:hAnsiTheme="minorHAnsi" w:cstheme="minorHAnsi"/>
                <w:sz w:val="24"/>
                <w:szCs w:val="24"/>
              </w:rPr>
              <w:t>-</w:t>
            </w:r>
            <w:r w:rsidR="00AC292A" w:rsidRPr="00BB2794">
              <w:rPr>
                <w:rFonts w:asciiTheme="minorHAnsi" w:hAnsiTheme="minorHAnsi" w:cstheme="minorHAnsi"/>
                <w:sz w:val="24"/>
                <w:szCs w:val="24"/>
              </w:rPr>
              <w:t xml:space="preserve">km ή μίλι, αξία) για τη φυσική υποδομή, </w:t>
            </w:r>
            <w:r w:rsidR="00AC292A" w:rsidRPr="00BB2794">
              <w:rPr>
                <w:rFonts w:asciiTheme="minorHAnsi" w:hAnsiTheme="minorHAnsi" w:cstheme="minorHAnsi"/>
                <w:sz w:val="24"/>
                <w:szCs w:val="24"/>
              </w:rPr>
              <w:lastRenderedPageBreak/>
              <w:t>Αριθμός αισθητήρ</w:t>
            </w:r>
            <w:r w:rsidR="00036BE7" w:rsidRPr="00BB2794">
              <w:rPr>
                <w:rFonts w:asciiTheme="minorHAnsi" w:hAnsiTheme="minorHAnsi" w:cstheme="minorHAnsi"/>
                <w:sz w:val="24"/>
                <w:szCs w:val="24"/>
              </w:rPr>
              <w:t>ων</w:t>
            </w:r>
            <w:r w:rsidR="00AC292A" w:rsidRPr="00BB2794">
              <w:rPr>
                <w:rFonts w:asciiTheme="minorHAnsi" w:hAnsiTheme="minorHAnsi" w:cstheme="minorHAnsi"/>
                <w:sz w:val="24"/>
                <w:szCs w:val="24"/>
              </w:rPr>
              <w:t xml:space="preserve"> με τους οποίους αλληλεπιδρά το drone.</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F953F33" w14:textId="77777777" w:rsidR="005D4C58" w:rsidRPr="005D4C58" w:rsidRDefault="005D4C58">
            <w:pPr>
              <w:spacing w:before="240" w:after="0" w:line="276" w:lineRule="auto"/>
              <w:jc w:val="both"/>
              <w:rPr>
                <w:rFonts w:asciiTheme="minorHAnsi" w:hAnsiTheme="minorHAnsi" w:cstheme="minorHAnsi"/>
                <w:sz w:val="24"/>
                <w:szCs w:val="24"/>
              </w:rPr>
            </w:pPr>
          </w:p>
        </w:tc>
        <w:tc>
          <w:tcPr>
            <w:tcW w:w="3150" w:type="dxa"/>
            <w:tcBorders>
              <w:top w:val="single" w:sz="4" w:space="0" w:color="auto"/>
              <w:left w:val="nil"/>
              <w:bottom w:val="single" w:sz="8" w:space="0" w:color="000000"/>
              <w:right w:val="single" w:sz="8" w:space="0" w:color="000000"/>
            </w:tcBorders>
          </w:tcPr>
          <w:p w14:paraId="0BA64C9D" w14:textId="77777777" w:rsidR="005D4C58" w:rsidRPr="005D4C58" w:rsidRDefault="005D4C58">
            <w:pPr>
              <w:spacing w:before="240" w:after="0" w:line="276" w:lineRule="auto"/>
              <w:jc w:val="both"/>
              <w:rPr>
                <w:rFonts w:asciiTheme="minorHAnsi" w:hAnsiTheme="minorHAnsi" w:cstheme="minorHAnsi"/>
                <w:sz w:val="24"/>
                <w:szCs w:val="24"/>
              </w:rPr>
            </w:pPr>
          </w:p>
        </w:tc>
      </w:tr>
      <w:tr w:rsidR="0037454C" w:rsidRPr="004E36B1" w14:paraId="6A85B205" w14:textId="77777777" w:rsidTr="0097204D">
        <w:trPr>
          <w:trHeight w:val="704"/>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4D1E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3</w:t>
            </w:r>
          </w:p>
        </w:tc>
        <w:tc>
          <w:tcPr>
            <w:tcW w:w="535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5C005" w14:textId="77777777" w:rsidR="0037454C" w:rsidRPr="004E36B1" w:rsidRDefault="0037454C">
            <w:pP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ΣΤΑΘΜΟΣ ΕΔΑΦΟΥΣ</w:t>
            </w:r>
          </w:p>
        </w:tc>
        <w:tc>
          <w:tcPr>
            <w:tcW w:w="3150" w:type="dxa"/>
            <w:tcBorders>
              <w:top w:val="nil"/>
              <w:left w:val="nil"/>
              <w:bottom w:val="single" w:sz="8" w:space="0" w:color="000000"/>
              <w:right w:val="single" w:sz="8" w:space="0" w:color="000000"/>
            </w:tcBorders>
          </w:tcPr>
          <w:p w14:paraId="63345AA1" w14:textId="77777777" w:rsidR="0037454C" w:rsidRPr="004E36B1" w:rsidRDefault="0037454C">
            <w:pPr>
              <w:spacing w:before="240" w:after="0" w:line="276" w:lineRule="auto"/>
              <w:jc w:val="both"/>
              <w:rPr>
                <w:rFonts w:asciiTheme="minorHAnsi" w:hAnsiTheme="minorHAnsi" w:cstheme="minorHAnsi"/>
                <w:b/>
                <w:sz w:val="24"/>
                <w:szCs w:val="24"/>
              </w:rPr>
            </w:pPr>
          </w:p>
        </w:tc>
      </w:tr>
      <w:tr w:rsidR="0037454C" w:rsidRPr="004E36B1" w14:paraId="30B22857" w14:textId="77777777" w:rsidTr="0097204D">
        <w:trPr>
          <w:trHeight w:val="240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60B5A5C"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3.1</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C964E85"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CGS battery power supply should be enough for the execution of the entire mission.</w:t>
            </w:r>
          </w:p>
          <w:p w14:paraId="4D4F08A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Να εξασφαλίζεται η αυτόνομη τροφοδοσία των συσκευών (μπαταρία) του σταθμού εδάφους για όλη τη διάρκεια της αποστολής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C0BBB5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191E0BAA"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7E6AD07E" w14:textId="77777777" w:rsidTr="0097204D">
        <w:trPr>
          <w:trHeight w:val="50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DC2523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w:t>
            </w:r>
          </w:p>
        </w:tc>
        <w:tc>
          <w:tcPr>
            <w:tcW w:w="5354"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2D811AB" w14:textId="77777777" w:rsidR="0037454C" w:rsidRPr="004E36B1" w:rsidRDefault="0037454C">
            <w:pP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Aircraft – Αερόχημα</w:t>
            </w:r>
          </w:p>
        </w:tc>
        <w:tc>
          <w:tcPr>
            <w:tcW w:w="3150" w:type="dxa"/>
            <w:tcBorders>
              <w:top w:val="single" w:sz="4" w:space="0" w:color="auto"/>
              <w:left w:val="nil"/>
              <w:bottom w:val="single" w:sz="4" w:space="0" w:color="auto"/>
              <w:right w:val="single" w:sz="8" w:space="0" w:color="000000"/>
            </w:tcBorders>
          </w:tcPr>
          <w:p w14:paraId="162AAE3B" w14:textId="77777777" w:rsidR="0037454C" w:rsidRPr="004E36B1" w:rsidRDefault="0037454C">
            <w:pPr>
              <w:spacing w:before="240" w:after="0" w:line="276" w:lineRule="auto"/>
              <w:jc w:val="both"/>
              <w:rPr>
                <w:rFonts w:asciiTheme="minorHAnsi" w:hAnsiTheme="minorHAnsi" w:cstheme="minorHAnsi"/>
                <w:b/>
                <w:sz w:val="24"/>
                <w:szCs w:val="24"/>
              </w:rPr>
            </w:pPr>
          </w:p>
        </w:tc>
      </w:tr>
      <w:tr w:rsidR="0037454C" w:rsidRPr="004E36B1" w14:paraId="10B4D1CD" w14:textId="77777777" w:rsidTr="0097204D">
        <w:trPr>
          <w:trHeight w:val="323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D616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4.1</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C1F1238" w14:textId="0AACB284" w:rsidR="0037454C" w:rsidRPr="003B4CB4" w:rsidRDefault="0037454C">
            <w:pPr>
              <w:spacing w:before="240" w:after="0" w:line="276" w:lineRule="auto"/>
              <w:jc w:val="both"/>
              <w:rPr>
                <w:rFonts w:asciiTheme="minorHAnsi" w:hAnsiTheme="minorHAnsi" w:cstheme="minorHAnsi"/>
                <w:sz w:val="24"/>
                <w:szCs w:val="24"/>
                <w:lang w:val="en-US"/>
              </w:rPr>
            </w:pPr>
            <w:r w:rsidRPr="003B4CB4">
              <w:rPr>
                <w:rFonts w:asciiTheme="minorHAnsi" w:hAnsiTheme="minorHAnsi" w:cstheme="minorHAnsi"/>
                <w:sz w:val="24"/>
                <w:szCs w:val="24"/>
                <w:lang w:val="en-US"/>
              </w:rPr>
              <w:t>Should be of ragged design, have tolerance in vibrations and sustain environmental conditions during transport and operations.</w:t>
            </w:r>
          </w:p>
          <w:p w14:paraId="4F0AF211" w14:textId="12020732" w:rsidR="0037454C" w:rsidRPr="004E36B1" w:rsidRDefault="0037454C">
            <w:pPr>
              <w:spacing w:before="240" w:after="0" w:line="276" w:lineRule="auto"/>
              <w:jc w:val="both"/>
              <w:rPr>
                <w:rFonts w:asciiTheme="minorHAnsi" w:hAnsiTheme="minorHAnsi" w:cstheme="minorHAnsi"/>
                <w:sz w:val="24"/>
                <w:szCs w:val="24"/>
              </w:rPr>
            </w:pPr>
            <w:r w:rsidRPr="003B4CB4">
              <w:rPr>
                <w:rFonts w:asciiTheme="minorHAnsi" w:hAnsiTheme="minorHAnsi" w:cstheme="minorHAnsi"/>
                <w:sz w:val="24"/>
                <w:szCs w:val="24"/>
              </w:rPr>
              <w:t>Να είναι ενισχυμένης κατασκευής, ανθεκτικό σε δονήσεις</w:t>
            </w:r>
            <w:r w:rsidR="008E7A32" w:rsidRPr="003B4CB4">
              <w:rPr>
                <w:rFonts w:asciiTheme="minorHAnsi" w:hAnsiTheme="minorHAnsi" w:cstheme="minorHAnsi"/>
                <w:sz w:val="24"/>
                <w:szCs w:val="24"/>
              </w:rPr>
              <w:t xml:space="preserve"> </w:t>
            </w:r>
            <w:r w:rsidRPr="003B4CB4">
              <w:rPr>
                <w:rFonts w:asciiTheme="minorHAnsi" w:hAnsiTheme="minorHAnsi" w:cstheme="minorHAnsi"/>
                <w:sz w:val="24"/>
                <w:szCs w:val="24"/>
              </w:rPr>
              <w:t>και λοιπές καταπονήσεις, κατά τη χρήση και μεταφορά του.</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1F55C9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6CEE6565"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0C067216" w14:textId="77777777" w:rsidTr="00083A48">
        <w:trPr>
          <w:trHeight w:val="185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3E14D9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4.2</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569479B"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Flight positioning during flight should be achieved through GPS.</w:t>
            </w:r>
          </w:p>
          <w:p w14:paraId="62ECEB4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Να διαθέτει GPS, για τον προσδιορισμό της θέσης του κατά τη διάρκεια της πτήσης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60B319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667AB1DE"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5628753F" w14:textId="77777777" w:rsidTr="00083A48">
        <w:trPr>
          <w:trHeight w:val="1462"/>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360B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4.4</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FB1A166" w14:textId="29AF120B" w:rsidR="0037454C" w:rsidRPr="00AD4D18"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Should be of a quad rotor design (four arms) and propelled by four electric motors</w:t>
            </w:r>
            <w:r w:rsidR="008E7A32" w:rsidRPr="008E7A32">
              <w:rPr>
                <w:rFonts w:asciiTheme="minorHAnsi" w:hAnsiTheme="minorHAnsi" w:cstheme="minorHAnsi"/>
                <w:sz w:val="24"/>
                <w:szCs w:val="24"/>
                <w:lang w:val="en-US"/>
              </w:rPr>
              <w:t xml:space="preserve"> </w:t>
            </w:r>
            <w:r w:rsidR="008E7A32" w:rsidRPr="00AD4D18">
              <w:rPr>
                <w:rFonts w:asciiTheme="minorHAnsi" w:hAnsiTheme="minorHAnsi" w:cstheme="minorHAnsi"/>
                <w:sz w:val="24"/>
                <w:szCs w:val="24"/>
                <w:lang w:val="en-US"/>
              </w:rPr>
              <w:t>at least. It should be the best option for a safe flight over urban space/residential areas</w:t>
            </w:r>
            <w:r w:rsidRPr="00AD4D18">
              <w:rPr>
                <w:rFonts w:asciiTheme="minorHAnsi" w:hAnsiTheme="minorHAnsi" w:cstheme="minorHAnsi"/>
                <w:sz w:val="24"/>
                <w:szCs w:val="24"/>
                <w:lang w:val="en-US"/>
              </w:rPr>
              <w:t>.</w:t>
            </w:r>
          </w:p>
          <w:p w14:paraId="2C898EF6" w14:textId="5500BCB9" w:rsidR="0037454C" w:rsidRPr="008E7A32" w:rsidRDefault="0037454C">
            <w:pPr>
              <w:spacing w:before="240" w:after="0" w:line="276" w:lineRule="auto"/>
              <w:jc w:val="both"/>
              <w:rPr>
                <w:rFonts w:asciiTheme="minorHAnsi" w:hAnsiTheme="minorHAnsi" w:cstheme="minorHAnsi"/>
                <w:sz w:val="24"/>
                <w:szCs w:val="24"/>
              </w:rPr>
            </w:pPr>
            <w:r w:rsidRPr="00AD4D18">
              <w:rPr>
                <w:rFonts w:asciiTheme="minorHAnsi" w:hAnsiTheme="minorHAnsi" w:cstheme="minorHAnsi"/>
                <w:sz w:val="24"/>
                <w:szCs w:val="24"/>
              </w:rPr>
              <w:t>Να διαθέτει 4 βραχίονες και ηλεκτροκινητήρες</w:t>
            </w:r>
            <w:r w:rsidR="008E7A32" w:rsidRPr="00AD4D18">
              <w:rPr>
                <w:rFonts w:asciiTheme="minorHAnsi" w:hAnsiTheme="minorHAnsi" w:cstheme="minorHAnsi"/>
                <w:sz w:val="24"/>
                <w:szCs w:val="24"/>
              </w:rPr>
              <w:t xml:space="preserve"> κατ΄ελάχιστον</w:t>
            </w:r>
            <w:r w:rsidRPr="00AD4D18">
              <w:rPr>
                <w:rFonts w:asciiTheme="minorHAnsi" w:hAnsiTheme="minorHAnsi" w:cstheme="minorHAnsi"/>
                <w:sz w:val="24"/>
                <w:szCs w:val="24"/>
              </w:rPr>
              <w:t>.</w:t>
            </w:r>
            <w:r w:rsidR="008E7A32" w:rsidRPr="00AD4D18">
              <w:rPr>
                <w:rFonts w:asciiTheme="minorHAnsi" w:hAnsiTheme="minorHAnsi" w:cstheme="minorHAnsi"/>
                <w:sz w:val="24"/>
                <w:szCs w:val="24"/>
              </w:rPr>
              <w:t xml:space="preserve"> </w:t>
            </w:r>
            <w:r w:rsidR="008E7A32" w:rsidRPr="00AD4D18">
              <w:rPr>
                <w:rFonts w:asciiTheme="minorHAnsi" w:hAnsiTheme="minorHAnsi" w:cstheme="minorHAnsi"/>
                <w:sz w:val="24"/>
                <w:szCs w:val="24"/>
                <w:lang w:val="en-US"/>
              </w:rPr>
              <w:lastRenderedPageBreak/>
              <w:t>N</w:t>
            </w:r>
            <w:r w:rsidR="008E7A32" w:rsidRPr="00AD4D18">
              <w:rPr>
                <w:rFonts w:asciiTheme="minorHAnsi" w:hAnsiTheme="minorHAnsi" w:cstheme="minorHAnsi"/>
                <w:sz w:val="24"/>
                <w:szCs w:val="24"/>
              </w:rPr>
              <w:t>α είναι η πιο καλύτερη επιλογή ώστε να πετάξει με ασφάλεια πάνω από τον αστικό χώρο/κατοικημένες περιοχές.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43E431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 xml:space="preserve"> </w:t>
            </w:r>
          </w:p>
        </w:tc>
        <w:tc>
          <w:tcPr>
            <w:tcW w:w="3150" w:type="dxa"/>
            <w:tcBorders>
              <w:top w:val="single" w:sz="4" w:space="0" w:color="auto"/>
              <w:left w:val="nil"/>
              <w:bottom w:val="single" w:sz="8" w:space="0" w:color="000000"/>
              <w:right w:val="single" w:sz="8" w:space="0" w:color="000000"/>
            </w:tcBorders>
          </w:tcPr>
          <w:p w14:paraId="53A0AD62"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43CDDC0D" w14:textId="77777777" w:rsidTr="0097204D">
        <w:trPr>
          <w:trHeight w:val="78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6DA4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4.5</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0172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Wind Resistance (max)</w:t>
            </w:r>
          </w:p>
          <w:p w14:paraId="3CD512B4"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Αντίσταση ανέμου (μέγ.)</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B4D9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5F1BAD22"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37FBFCAD" w14:textId="77777777" w:rsidTr="0097204D">
        <w:trPr>
          <w:trHeight w:val="78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FAB6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4.6</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E54B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Basic Water Resistance</w:t>
            </w:r>
          </w:p>
          <w:p w14:paraId="1B65F92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Βασική αντοχή στο νερό</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532C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724ABB2F"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24A97108" w14:textId="77777777" w:rsidTr="0097204D">
        <w:trPr>
          <w:trHeight w:val="78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9194366"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4.7</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93B95F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Cargo Resease Mechanism</w:t>
            </w:r>
          </w:p>
          <w:p w14:paraId="3DF6075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Μηχανισμός απελευθέρωσης φορτίου</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2856FA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741A011B"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231550" w14:paraId="5AB88FF4" w14:textId="77777777" w:rsidTr="0097204D">
        <w:trPr>
          <w:trHeight w:val="78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1FC14"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4.8</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1103946" w14:textId="77777777" w:rsidR="0037454C" w:rsidRPr="00333AE0"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Sensors</w:t>
            </w:r>
            <w:r w:rsidRPr="00333AE0">
              <w:rPr>
                <w:rFonts w:asciiTheme="minorHAnsi" w:hAnsiTheme="minorHAnsi" w:cstheme="minorHAnsi"/>
                <w:sz w:val="24"/>
                <w:szCs w:val="24"/>
                <w:lang w:val="en-US"/>
              </w:rPr>
              <w:t>/</w:t>
            </w:r>
            <w:r w:rsidRPr="004E36B1">
              <w:rPr>
                <w:rFonts w:asciiTheme="minorHAnsi" w:hAnsiTheme="minorHAnsi" w:cstheme="minorHAnsi"/>
                <w:sz w:val="24"/>
                <w:szCs w:val="24"/>
                <w:lang w:val="en-US"/>
              </w:rPr>
              <w:t>radars</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and</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cameras</w:t>
            </w:r>
          </w:p>
          <w:p w14:paraId="5671FA23" w14:textId="77777777" w:rsidR="0037454C" w:rsidRPr="00333AE0"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rPr>
              <w:t>Αισθητήρες</w:t>
            </w:r>
            <w:r w:rsidRPr="00333AE0">
              <w:rPr>
                <w:rFonts w:asciiTheme="minorHAnsi" w:hAnsiTheme="minorHAnsi" w:cstheme="minorHAnsi"/>
                <w:sz w:val="24"/>
                <w:szCs w:val="24"/>
                <w:lang w:val="en-US"/>
              </w:rPr>
              <w:t xml:space="preserve"> / </w:t>
            </w:r>
            <w:r w:rsidRPr="004E36B1">
              <w:rPr>
                <w:rFonts w:asciiTheme="minorHAnsi" w:hAnsiTheme="minorHAnsi" w:cstheme="minorHAnsi"/>
                <w:sz w:val="24"/>
                <w:szCs w:val="24"/>
              </w:rPr>
              <w:t>ραντάρ</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και</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κάμερες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D95E408" w14:textId="77777777" w:rsidR="0037454C" w:rsidRPr="00333AE0" w:rsidRDefault="0037454C">
            <w:pPr>
              <w:spacing w:before="240" w:after="0" w:line="276" w:lineRule="auto"/>
              <w:jc w:val="both"/>
              <w:rPr>
                <w:rFonts w:asciiTheme="minorHAnsi" w:hAnsiTheme="minorHAnsi" w:cstheme="minorHAnsi"/>
                <w:sz w:val="24"/>
                <w:szCs w:val="24"/>
                <w:lang w:val="en-US"/>
              </w:rPr>
            </w:pPr>
            <w:r w:rsidRPr="00333AE0">
              <w:rPr>
                <w:rFonts w:asciiTheme="minorHAnsi" w:hAnsiTheme="minorHAnsi" w:cstheme="minorHAnsi"/>
                <w:sz w:val="24"/>
                <w:szCs w:val="24"/>
                <w:lang w:val="en-US"/>
              </w:rPr>
              <w:t xml:space="preserve"> </w:t>
            </w:r>
          </w:p>
        </w:tc>
        <w:tc>
          <w:tcPr>
            <w:tcW w:w="3150" w:type="dxa"/>
            <w:tcBorders>
              <w:top w:val="single" w:sz="4" w:space="0" w:color="auto"/>
              <w:left w:val="nil"/>
              <w:bottom w:val="single" w:sz="8" w:space="0" w:color="000000"/>
              <w:right w:val="single" w:sz="8" w:space="0" w:color="000000"/>
            </w:tcBorders>
          </w:tcPr>
          <w:p w14:paraId="2A5A0683" w14:textId="77777777" w:rsidR="0037454C" w:rsidRPr="00333AE0" w:rsidRDefault="0037454C">
            <w:pPr>
              <w:spacing w:before="240" w:after="0" w:line="276" w:lineRule="auto"/>
              <w:jc w:val="both"/>
              <w:rPr>
                <w:rFonts w:asciiTheme="minorHAnsi" w:hAnsiTheme="minorHAnsi" w:cstheme="minorHAnsi"/>
                <w:sz w:val="24"/>
                <w:szCs w:val="24"/>
                <w:lang w:val="en-US"/>
              </w:rPr>
            </w:pPr>
          </w:p>
        </w:tc>
      </w:tr>
      <w:tr w:rsidR="0037454C" w:rsidRPr="00231550" w14:paraId="39AE7991" w14:textId="77777777" w:rsidTr="0097204D">
        <w:trPr>
          <w:trHeight w:val="101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5775E9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4.9</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F752769"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Possibility of heat camera</w:t>
            </w:r>
          </w:p>
          <w:p w14:paraId="4C75F5E2"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rPr>
              <w:t>Δυνατότητα</w:t>
            </w:r>
            <w:r w:rsidRPr="004E36B1">
              <w:rPr>
                <w:rFonts w:asciiTheme="minorHAnsi" w:hAnsiTheme="minorHAnsi" w:cstheme="minorHAnsi"/>
                <w:sz w:val="24"/>
                <w:szCs w:val="24"/>
                <w:lang w:val="en-US"/>
              </w:rPr>
              <w:t xml:space="preserve"> </w:t>
            </w:r>
            <w:r w:rsidRPr="004E36B1">
              <w:rPr>
                <w:rFonts w:asciiTheme="minorHAnsi" w:hAnsiTheme="minorHAnsi" w:cstheme="minorHAnsi"/>
                <w:sz w:val="24"/>
                <w:szCs w:val="24"/>
              </w:rPr>
              <w:t>κάμερας</w:t>
            </w:r>
            <w:r w:rsidRPr="004E36B1">
              <w:rPr>
                <w:rFonts w:asciiTheme="minorHAnsi" w:hAnsiTheme="minorHAnsi" w:cstheme="minorHAnsi"/>
                <w:sz w:val="24"/>
                <w:szCs w:val="24"/>
                <w:lang w:val="en-US"/>
              </w:rPr>
              <w:t xml:space="preserve"> </w:t>
            </w:r>
            <w:r w:rsidRPr="004E36B1">
              <w:rPr>
                <w:rFonts w:asciiTheme="minorHAnsi" w:hAnsiTheme="minorHAnsi" w:cstheme="minorHAnsi"/>
                <w:sz w:val="24"/>
                <w:szCs w:val="24"/>
              </w:rPr>
              <w:t>θερμότητας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466B9FD"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 </w:t>
            </w:r>
          </w:p>
        </w:tc>
        <w:tc>
          <w:tcPr>
            <w:tcW w:w="3150" w:type="dxa"/>
            <w:tcBorders>
              <w:top w:val="nil"/>
              <w:left w:val="nil"/>
              <w:bottom w:val="single" w:sz="4" w:space="0" w:color="auto"/>
              <w:right w:val="single" w:sz="8" w:space="0" w:color="000000"/>
            </w:tcBorders>
          </w:tcPr>
          <w:p w14:paraId="53FA0569" w14:textId="77777777" w:rsidR="0037454C" w:rsidRPr="004E36B1" w:rsidRDefault="0037454C">
            <w:pPr>
              <w:spacing w:before="240" w:after="0" w:line="276" w:lineRule="auto"/>
              <w:jc w:val="both"/>
              <w:rPr>
                <w:rFonts w:asciiTheme="minorHAnsi" w:hAnsiTheme="minorHAnsi" w:cstheme="minorHAnsi"/>
                <w:sz w:val="24"/>
                <w:szCs w:val="24"/>
                <w:lang w:val="en-US"/>
              </w:rPr>
            </w:pPr>
          </w:p>
        </w:tc>
      </w:tr>
      <w:tr w:rsidR="0037454C" w:rsidRPr="00231550" w14:paraId="0020B742" w14:textId="77777777" w:rsidTr="0097204D">
        <w:trPr>
          <w:trHeight w:val="101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A832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4.10</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806099D"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Number of propels</w:t>
            </w:r>
          </w:p>
          <w:p w14:paraId="1AABD0E3"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rPr>
              <w:t>Αριθμός</w:t>
            </w:r>
            <w:r w:rsidRPr="004E36B1">
              <w:rPr>
                <w:rFonts w:asciiTheme="minorHAnsi" w:hAnsiTheme="minorHAnsi" w:cstheme="minorHAnsi"/>
                <w:sz w:val="24"/>
                <w:szCs w:val="24"/>
                <w:lang w:val="en-US"/>
              </w:rPr>
              <w:t xml:space="preserve"> </w:t>
            </w:r>
            <w:r w:rsidRPr="004E36B1">
              <w:rPr>
                <w:rFonts w:asciiTheme="minorHAnsi" w:hAnsiTheme="minorHAnsi" w:cstheme="minorHAnsi"/>
                <w:sz w:val="24"/>
                <w:szCs w:val="24"/>
              </w:rPr>
              <w:t>ελίκων</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C7949E3"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 </w:t>
            </w:r>
          </w:p>
        </w:tc>
        <w:tc>
          <w:tcPr>
            <w:tcW w:w="3150" w:type="dxa"/>
            <w:tcBorders>
              <w:top w:val="single" w:sz="4" w:space="0" w:color="auto"/>
              <w:left w:val="nil"/>
              <w:bottom w:val="single" w:sz="8" w:space="0" w:color="000000"/>
              <w:right w:val="single" w:sz="8" w:space="0" w:color="000000"/>
            </w:tcBorders>
          </w:tcPr>
          <w:p w14:paraId="641476DC" w14:textId="77777777" w:rsidR="0037454C" w:rsidRPr="004E36B1" w:rsidRDefault="0037454C">
            <w:pPr>
              <w:spacing w:before="240" w:after="0" w:line="276" w:lineRule="auto"/>
              <w:jc w:val="both"/>
              <w:rPr>
                <w:rFonts w:asciiTheme="minorHAnsi" w:hAnsiTheme="minorHAnsi" w:cstheme="minorHAnsi"/>
                <w:sz w:val="24"/>
                <w:szCs w:val="24"/>
                <w:lang w:val="en-US"/>
              </w:rPr>
            </w:pPr>
          </w:p>
        </w:tc>
      </w:tr>
      <w:tr w:rsidR="0037454C" w:rsidRPr="004E36B1" w14:paraId="7E671F70" w14:textId="77777777" w:rsidTr="0097204D">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3109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4.11</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FE10D"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Weight (with six TB47S batteries) / Weight (with six TB48S batteries)</w:t>
            </w:r>
          </w:p>
          <w:p w14:paraId="2BA9651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Βάρος (με έξι μπαταρίες TB47S) / Βάρος (με έξι μπαταρίες TB48S)</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6D6F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61C284A2"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32FDC09D" w14:textId="77777777" w:rsidTr="00083A48">
        <w:trPr>
          <w:trHeight w:val="129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52E197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4.12</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493441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Max Takeoff Weight Recommended</w:t>
            </w:r>
          </w:p>
          <w:p w14:paraId="00A8151B"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Συνιστώμενο μέγιστο βάρος απογείωσης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B3E4BC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2FED05A1"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1C233741" w14:textId="77777777" w:rsidTr="00083A48">
        <w:trPr>
          <w:trHeight w:val="156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319A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4.13</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C8D0F75"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Max Ascent Speed and Max Descent Speed</w:t>
            </w:r>
          </w:p>
          <w:p w14:paraId="4A97073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Μέγιστη ταχύτητα ανάβασης και μέγιστη ταχύτητα κατάβασης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EFDCC96"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099E6206"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4F6A7AF0" w14:textId="77777777" w:rsidTr="0097204D">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B7F8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4.14</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6FE88"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Max Service Ceiling Above Sea Level</w:t>
            </w:r>
          </w:p>
          <w:p w14:paraId="74FF879C"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Μέγιστη οροφή λειτουργίας πάνω από επίπεδο θάλασσας</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02749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1B3EB31F"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3AA32983" w14:textId="77777777" w:rsidTr="0097204D">
        <w:trPr>
          <w:trHeight w:val="101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2FB186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4.15</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5E36794"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Max Speed</w:t>
            </w:r>
          </w:p>
          <w:p w14:paraId="70097BE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Μέγιστη Ταχύτητα</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6E2E5F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399C422A"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5746B728" w14:textId="77777777" w:rsidTr="0097204D">
        <w:trPr>
          <w:trHeight w:val="212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C61C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4.16</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EBFEB4E"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Hovering Time* (with six TB47S batteries) and Hovering Time* (with six TB48S batteries)</w:t>
            </w:r>
          </w:p>
          <w:p w14:paraId="03B2EB4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Χρόνος Αιώρησης * (με έξι μπαταρίες TB47S) και Χρόνος Αιώρησης * (με έξι μπαταρίες TB48S)</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1F8B16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3CBA6F25"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231550" w14:paraId="6148813C" w14:textId="77777777" w:rsidTr="0097204D">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D6CC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4.17</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2A959"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Safety requirements for emergent landing</w:t>
            </w:r>
          </w:p>
          <w:p w14:paraId="1AD75E67"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rPr>
              <w:t>Απαιτήσεις</w:t>
            </w:r>
            <w:r w:rsidRPr="004E36B1">
              <w:rPr>
                <w:rFonts w:asciiTheme="minorHAnsi" w:hAnsiTheme="minorHAnsi" w:cstheme="minorHAnsi"/>
                <w:sz w:val="24"/>
                <w:szCs w:val="24"/>
                <w:lang w:val="en-US"/>
              </w:rPr>
              <w:t xml:space="preserve"> </w:t>
            </w:r>
            <w:r w:rsidRPr="004E36B1">
              <w:rPr>
                <w:rFonts w:asciiTheme="minorHAnsi" w:hAnsiTheme="minorHAnsi" w:cstheme="minorHAnsi"/>
                <w:sz w:val="24"/>
                <w:szCs w:val="24"/>
              </w:rPr>
              <w:t>ασφάλειας</w:t>
            </w:r>
            <w:r w:rsidRPr="004E36B1">
              <w:rPr>
                <w:rFonts w:asciiTheme="minorHAnsi" w:hAnsiTheme="minorHAnsi" w:cstheme="minorHAnsi"/>
                <w:sz w:val="24"/>
                <w:szCs w:val="24"/>
                <w:lang w:val="en-US"/>
              </w:rPr>
              <w:t xml:space="preserve"> </w:t>
            </w:r>
            <w:r w:rsidRPr="004E36B1">
              <w:rPr>
                <w:rFonts w:asciiTheme="minorHAnsi" w:hAnsiTheme="minorHAnsi" w:cstheme="minorHAnsi"/>
                <w:sz w:val="24"/>
                <w:szCs w:val="24"/>
              </w:rPr>
              <w:t>για</w:t>
            </w:r>
            <w:r w:rsidRPr="004E36B1">
              <w:rPr>
                <w:rFonts w:asciiTheme="minorHAnsi" w:hAnsiTheme="minorHAnsi" w:cstheme="minorHAnsi"/>
                <w:sz w:val="24"/>
                <w:szCs w:val="24"/>
                <w:lang w:val="en-US"/>
              </w:rPr>
              <w:t xml:space="preserve"> </w:t>
            </w:r>
            <w:r w:rsidRPr="004E36B1">
              <w:rPr>
                <w:rFonts w:asciiTheme="minorHAnsi" w:hAnsiTheme="minorHAnsi" w:cstheme="minorHAnsi"/>
                <w:sz w:val="24"/>
                <w:szCs w:val="24"/>
              </w:rPr>
              <w:t>προσγείωση</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D4931"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 </w:t>
            </w:r>
          </w:p>
        </w:tc>
        <w:tc>
          <w:tcPr>
            <w:tcW w:w="3150" w:type="dxa"/>
            <w:tcBorders>
              <w:top w:val="nil"/>
              <w:left w:val="nil"/>
              <w:bottom w:val="single" w:sz="8" w:space="0" w:color="000000"/>
              <w:right w:val="single" w:sz="8" w:space="0" w:color="000000"/>
            </w:tcBorders>
          </w:tcPr>
          <w:p w14:paraId="56FDCA58" w14:textId="77777777" w:rsidR="0037454C" w:rsidRPr="004E36B1" w:rsidRDefault="0037454C">
            <w:pPr>
              <w:spacing w:before="240" w:after="0" w:line="276" w:lineRule="auto"/>
              <w:jc w:val="both"/>
              <w:rPr>
                <w:rFonts w:asciiTheme="minorHAnsi" w:hAnsiTheme="minorHAnsi" w:cstheme="minorHAnsi"/>
                <w:sz w:val="24"/>
                <w:szCs w:val="24"/>
                <w:lang w:val="en-US"/>
              </w:rPr>
            </w:pPr>
          </w:p>
        </w:tc>
      </w:tr>
      <w:tr w:rsidR="0037454C" w:rsidRPr="004E36B1" w14:paraId="60E5373A" w14:textId="77777777" w:rsidTr="0097204D">
        <w:trPr>
          <w:trHeight w:val="50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592D0E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5</w:t>
            </w:r>
          </w:p>
        </w:tc>
        <w:tc>
          <w:tcPr>
            <w:tcW w:w="5354"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C645221" w14:textId="77777777" w:rsidR="0037454C" w:rsidRPr="004E36B1" w:rsidRDefault="0037454C">
            <w:pP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Propulsion – Κινητήρες</w:t>
            </w:r>
          </w:p>
        </w:tc>
        <w:tc>
          <w:tcPr>
            <w:tcW w:w="3150" w:type="dxa"/>
            <w:tcBorders>
              <w:top w:val="nil"/>
              <w:left w:val="nil"/>
              <w:bottom w:val="single" w:sz="4" w:space="0" w:color="auto"/>
              <w:right w:val="single" w:sz="8" w:space="0" w:color="000000"/>
            </w:tcBorders>
          </w:tcPr>
          <w:p w14:paraId="0FAFA8A3" w14:textId="77777777" w:rsidR="0037454C" w:rsidRPr="004E36B1" w:rsidRDefault="0037454C">
            <w:pPr>
              <w:spacing w:before="240" w:after="0" w:line="276" w:lineRule="auto"/>
              <w:jc w:val="both"/>
              <w:rPr>
                <w:rFonts w:asciiTheme="minorHAnsi" w:hAnsiTheme="minorHAnsi" w:cstheme="minorHAnsi"/>
                <w:b/>
                <w:sz w:val="24"/>
                <w:szCs w:val="24"/>
              </w:rPr>
            </w:pPr>
          </w:p>
        </w:tc>
      </w:tr>
      <w:tr w:rsidR="0037454C" w:rsidRPr="004E36B1" w14:paraId="257F436E" w14:textId="77777777" w:rsidTr="00083A48">
        <w:trPr>
          <w:trHeight w:val="101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48486E2"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5.1</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B376BA2"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Should be propelled by electric motors.</w:t>
            </w:r>
          </w:p>
          <w:p w14:paraId="18291666"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Nα είναι ηλεκτροκινητήρες</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B4CF3E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4" w:space="0" w:color="auto"/>
              <w:right w:val="single" w:sz="8" w:space="0" w:color="000000"/>
            </w:tcBorders>
          </w:tcPr>
          <w:p w14:paraId="52371075"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145C75EE" w14:textId="77777777" w:rsidTr="00083A48">
        <w:trPr>
          <w:trHeight w:val="434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E4A8E2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5.3</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D3C5B0A"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The charging of the batteries should be performed with 12 VDC up to 28 VDC current, through the use of appropriate chargers able to connect with city current or the vehicle charging system.</w:t>
            </w:r>
          </w:p>
          <w:p w14:paraId="7F7D658C"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Η φόρτιση – επαναφόρτιση των συσσωρευτών να γίνεται με συνεχές ρεύμα τάσεως 12 VDC ως 28 VDC, μέσω κατάλληλων τροφοδοτικών / μετασχηματιστών τα οποία θα δύναται να συνδεθούν με το σύνηθες ηλεκτρικό δίκτυο (230 VAC +/- 10%, 50 ΗΖ +/- 5 ΗΖ) ή με το ηλεκτρικό σύστημα οχήματος</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8ADA0A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4" w:space="0" w:color="auto"/>
              <w:right w:val="single" w:sz="8" w:space="0" w:color="000000"/>
            </w:tcBorders>
          </w:tcPr>
          <w:p w14:paraId="07F9C738"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01EE75F6" w14:textId="77777777" w:rsidTr="0097204D">
        <w:trPr>
          <w:trHeight w:val="185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4E2FC"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5.4</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424A7E0"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Full charging of the system battery/</w:t>
            </w:r>
            <w:proofErr w:type="spellStart"/>
            <w:r w:rsidRPr="004E36B1">
              <w:rPr>
                <w:rFonts w:asciiTheme="minorHAnsi" w:hAnsiTheme="minorHAnsi" w:cstheme="minorHAnsi"/>
                <w:sz w:val="24"/>
                <w:szCs w:val="24"/>
                <w:lang w:val="en-US"/>
              </w:rPr>
              <w:t>ies</w:t>
            </w:r>
            <w:proofErr w:type="spellEnd"/>
            <w:r w:rsidRPr="004E36B1">
              <w:rPr>
                <w:rFonts w:asciiTheme="minorHAnsi" w:hAnsiTheme="minorHAnsi" w:cstheme="minorHAnsi"/>
                <w:sz w:val="24"/>
                <w:szCs w:val="24"/>
                <w:lang w:val="en-US"/>
              </w:rPr>
              <w:t xml:space="preserve"> should not be more than 2 hours.</w:t>
            </w:r>
          </w:p>
          <w:p w14:paraId="7D491D6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Ο χρόνος πλήρους επαναφόρτισης του ή των συσσωρευτή /-των να μην ξεπερνάει τις δύο (2) ώρες.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8FA013C"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2A0E4EB6"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14C0CB6C" w14:textId="77777777" w:rsidTr="0097204D">
        <w:trPr>
          <w:trHeight w:val="296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009A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5.5</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00B3E"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The system battery should sustain at least 70 charging cycles in a </w:t>
            </w:r>
            <w:proofErr w:type="spellStart"/>
            <w:r w:rsidRPr="004E36B1">
              <w:rPr>
                <w:rFonts w:asciiTheme="minorHAnsi" w:hAnsiTheme="minorHAnsi" w:cstheme="minorHAnsi"/>
                <w:sz w:val="24"/>
                <w:szCs w:val="24"/>
                <w:lang w:val="en-US"/>
              </w:rPr>
              <w:t>timespan</w:t>
            </w:r>
            <w:proofErr w:type="spellEnd"/>
            <w:r w:rsidRPr="004E36B1">
              <w:rPr>
                <w:rFonts w:asciiTheme="minorHAnsi" w:hAnsiTheme="minorHAnsi" w:cstheme="minorHAnsi"/>
                <w:sz w:val="24"/>
                <w:szCs w:val="24"/>
                <w:lang w:val="en-US"/>
              </w:rPr>
              <w:t xml:space="preserve"> of 6 months, without sustaining any performance degradation.</w:t>
            </w:r>
          </w:p>
          <w:p w14:paraId="60EC086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Επιθυμητό ο συσσωρευτής να διαθέτει τη δυνατότητα 70 φορτίσεων – εκφορτίσεων σε διάστημα όχι μεγαλύτερο των 6 μηνών χωρίς να μειώνεται η απόδοσή του.</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0AA70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65B61141"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31AD9AB8" w14:textId="77777777" w:rsidTr="0097204D">
        <w:trPr>
          <w:trHeight w:val="50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348BBC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6</w:t>
            </w:r>
          </w:p>
        </w:tc>
        <w:tc>
          <w:tcPr>
            <w:tcW w:w="5354"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858E7C8" w14:textId="77777777" w:rsidR="0037454C" w:rsidRPr="004E36B1" w:rsidRDefault="0037454C">
            <w:pP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Payload - Φορτίο</w:t>
            </w:r>
          </w:p>
        </w:tc>
        <w:tc>
          <w:tcPr>
            <w:tcW w:w="3150" w:type="dxa"/>
            <w:tcBorders>
              <w:top w:val="nil"/>
              <w:left w:val="nil"/>
              <w:bottom w:val="single" w:sz="4" w:space="0" w:color="auto"/>
              <w:right w:val="single" w:sz="8" w:space="0" w:color="000000"/>
            </w:tcBorders>
          </w:tcPr>
          <w:p w14:paraId="65C0D4B9" w14:textId="77777777" w:rsidR="0037454C" w:rsidRPr="004E36B1" w:rsidRDefault="0037454C">
            <w:pPr>
              <w:spacing w:before="240" w:after="0" w:line="276" w:lineRule="auto"/>
              <w:jc w:val="both"/>
              <w:rPr>
                <w:rFonts w:asciiTheme="minorHAnsi" w:hAnsiTheme="minorHAnsi" w:cstheme="minorHAnsi"/>
                <w:b/>
                <w:sz w:val="24"/>
                <w:szCs w:val="24"/>
              </w:rPr>
            </w:pPr>
          </w:p>
        </w:tc>
      </w:tr>
      <w:tr w:rsidR="0037454C" w:rsidRPr="004E36B1" w14:paraId="2F4DF065" w14:textId="77777777" w:rsidTr="0097204D">
        <w:trPr>
          <w:trHeight w:val="296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C1552B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6.1</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91245F1"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The aerial platform should be equipped with a cargo delivery system able to host and secure during flight medical payload of 1,5 kg.</w:t>
            </w:r>
          </w:p>
          <w:p w14:paraId="1D11E8EC"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Η εναέρια πλατφόρμα πρέπει να είναι εξοπλισμένη με σύστημα παράδοσης φορτίου ικανό να φιλοξενεί και να ασφαλίζει κατά τη διάρκεια της πτήσης ιατρικού ωφέλιμου φορτίου 1,5 kg.</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3216C5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4" w:space="0" w:color="auto"/>
              <w:right w:val="single" w:sz="8" w:space="0" w:color="000000"/>
            </w:tcBorders>
          </w:tcPr>
          <w:p w14:paraId="44453D50"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2B9855D5" w14:textId="77777777" w:rsidTr="0097204D">
        <w:trPr>
          <w:trHeight w:val="267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C0D5C"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6.2</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56964E0"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Aerial platform should be equipped with an HD static FPV camera with the capability to record video and static images.</w:t>
            </w:r>
          </w:p>
          <w:p w14:paraId="474FD924"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Το αερόχημα να είναι εξοπλισμένο με HD static FPV  και να διαθέτει τη δυνατότητα λήψης φωτογραφιών και video</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D4A05E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7BD16839"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41133CD6" w14:textId="77777777" w:rsidTr="00490871">
        <w:trPr>
          <w:trHeight w:val="378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E21A16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6.3</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B3A8C4B"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Aerial platform should be equipped with an emergency parachute activated either manually through the operator, or automatically when the system is experiencing abnormal flight behavior.</w:t>
            </w:r>
          </w:p>
          <w:p w14:paraId="5024EDD7" w14:textId="473AE1A6" w:rsidR="0037454C" w:rsidRPr="004E36B1" w:rsidRDefault="008E7A32">
            <w:pPr>
              <w:spacing w:before="240"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Το </w:t>
            </w:r>
            <w:r w:rsidRPr="00083A48">
              <w:rPr>
                <w:rFonts w:asciiTheme="minorHAnsi" w:hAnsiTheme="minorHAnsi" w:cstheme="minorHAnsi"/>
                <w:sz w:val="24"/>
                <w:szCs w:val="24"/>
              </w:rPr>
              <w:t>ΣμηΑΕ</w:t>
            </w:r>
            <w:r w:rsidR="0037454C" w:rsidRPr="00083A48">
              <w:rPr>
                <w:rFonts w:asciiTheme="minorHAnsi" w:hAnsiTheme="minorHAnsi" w:cstheme="minorHAnsi"/>
                <w:sz w:val="24"/>
                <w:szCs w:val="24"/>
              </w:rPr>
              <w:t xml:space="preserve"> πρέπει να είναι εξοπλισμέν</w:t>
            </w:r>
            <w:r w:rsidRPr="00083A48">
              <w:rPr>
                <w:rFonts w:asciiTheme="minorHAnsi" w:hAnsiTheme="minorHAnsi" w:cstheme="minorHAnsi"/>
                <w:sz w:val="24"/>
                <w:szCs w:val="24"/>
                <w:lang w:val="en-US"/>
              </w:rPr>
              <w:t>o</w:t>
            </w:r>
            <w:r w:rsidR="0037454C" w:rsidRPr="00083A48">
              <w:rPr>
                <w:rFonts w:asciiTheme="minorHAnsi" w:hAnsiTheme="minorHAnsi" w:cstheme="minorHAnsi"/>
                <w:sz w:val="24"/>
                <w:szCs w:val="24"/>
              </w:rPr>
              <w:t xml:space="preserve"> με αλεξίπτωτο έκτακτης ανάγκης</w:t>
            </w:r>
            <w:r w:rsidR="0037454C" w:rsidRPr="004E36B1">
              <w:rPr>
                <w:rFonts w:asciiTheme="minorHAnsi" w:hAnsiTheme="minorHAnsi" w:cstheme="minorHAnsi"/>
                <w:sz w:val="24"/>
                <w:szCs w:val="24"/>
              </w:rPr>
              <w:t xml:space="preserve"> ενεργοποιημένο είτε χειροκίνητα μέσω του χειριστή είτε αυτόματα όταν το σύστημα αντιμετωπίζει μη φυσιολογική συμπεριφορά πτήσης.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3C52DB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2E77B2CD"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1AD62D24" w14:textId="77777777" w:rsidTr="00490871">
        <w:trPr>
          <w:trHeight w:val="296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A11B9D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6.4</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512DCEC"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Please define how the end-users (in our case pharmacy-shop owners) are prepared to receive the drone and take the payload from the drone</w:t>
            </w:r>
          </w:p>
          <w:p w14:paraId="2FB21A9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Προσδιορίστε πώς οι τελικοί χρήστες (στην περίπτωσή μας ιδιοκτήτες φαρμακείων) είναι έτοιμοι να λάβουν το drone και να πάρουν το ωφέλιμο φορτίο από το drone</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EB29F9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4" w:space="0" w:color="auto"/>
              <w:right w:val="single" w:sz="8" w:space="0" w:color="000000"/>
            </w:tcBorders>
          </w:tcPr>
          <w:p w14:paraId="05A15F6B"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5EC22267" w14:textId="77777777" w:rsidTr="0097204D">
        <w:trPr>
          <w:trHeight w:val="267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E8A6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6.5</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8617B52"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Please define how the pharmacists are aware that the drone is coming with the payload (GPS application to their screen)</w:t>
            </w:r>
          </w:p>
          <w:p w14:paraId="7EC4DF1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Προσδιορίστε πώς γνωρίζουν οι φαρμακοποιοί ότι το drone έρχεται με το ωφέλιμο φορτίο (εφαρμογή GPS στην οθόνη τους)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1AE66B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7AA67421"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231550" w14:paraId="4957E541" w14:textId="77777777" w:rsidTr="0097204D">
        <w:trPr>
          <w:trHeight w:val="50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EB28B"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7</w:t>
            </w:r>
          </w:p>
        </w:tc>
        <w:tc>
          <w:tcPr>
            <w:tcW w:w="535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45244" w14:textId="77777777" w:rsidR="0037454C" w:rsidRPr="004E36B1" w:rsidRDefault="0037454C">
            <w:pPr>
              <w:spacing w:before="240" w:after="0" w:line="276" w:lineRule="auto"/>
              <w:jc w:val="both"/>
              <w:rPr>
                <w:rFonts w:asciiTheme="minorHAnsi" w:hAnsiTheme="minorHAnsi" w:cstheme="minorHAnsi"/>
                <w:b/>
                <w:sz w:val="24"/>
                <w:szCs w:val="24"/>
                <w:lang w:val="en-US"/>
              </w:rPr>
            </w:pPr>
            <w:r w:rsidRPr="004E36B1">
              <w:rPr>
                <w:rFonts w:asciiTheme="minorHAnsi" w:hAnsiTheme="minorHAnsi" w:cstheme="minorHAnsi"/>
                <w:b/>
                <w:sz w:val="24"/>
                <w:szCs w:val="24"/>
                <w:lang w:val="en-US"/>
              </w:rPr>
              <w:t xml:space="preserve">Ground Control Station (GCS) - </w:t>
            </w:r>
            <w:r w:rsidRPr="004E36B1">
              <w:rPr>
                <w:rFonts w:asciiTheme="minorHAnsi" w:hAnsiTheme="minorHAnsi" w:cstheme="minorHAnsi"/>
                <w:b/>
                <w:sz w:val="24"/>
                <w:szCs w:val="24"/>
              </w:rPr>
              <w:t>Σταθμός</w:t>
            </w:r>
            <w:r w:rsidRPr="004E36B1">
              <w:rPr>
                <w:rFonts w:asciiTheme="minorHAnsi" w:hAnsiTheme="minorHAnsi" w:cstheme="minorHAnsi"/>
                <w:b/>
                <w:sz w:val="24"/>
                <w:szCs w:val="24"/>
                <w:lang w:val="en-US"/>
              </w:rPr>
              <w:t xml:space="preserve"> </w:t>
            </w:r>
            <w:r w:rsidRPr="004E36B1">
              <w:rPr>
                <w:rFonts w:asciiTheme="minorHAnsi" w:hAnsiTheme="minorHAnsi" w:cstheme="minorHAnsi"/>
                <w:b/>
                <w:sz w:val="24"/>
                <w:szCs w:val="24"/>
              </w:rPr>
              <w:t>Ελέγχου</w:t>
            </w:r>
            <w:r w:rsidRPr="004E36B1">
              <w:rPr>
                <w:rFonts w:asciiTheme="minorHAnsi" w:hAnsiTheme="minorHAnsi" w:cstheme="minorHAnsi"/>
                <w:b/>
                <w:sz w:val="24"/>
                <w:szCs w:val="24"/>
                <w:lang w:val="en-US"/>
              </w:rPr>
              <w:t xml:space="preserve"> </w:t>
            </w:r>
            <w:r w:rsidRPr="004E36B1">
              <w:rPr>
                <w:rFonts w:asciiTheme="minorHAnsi" w:hAnsiTheme="minorHAnsi" w:cstheme="minorHAnsi"/>
                <w:b/>
                <w:sz w:val="24"/>
                <w:szCs w:val="24"/>
              </w:rPr>
              <w:t>Εδάφους</w:t>
            </w:r>
          </w:p>
        </w:tc>
        <w:tc>
          <w:tcPr>
            <w:tcW w:w="3150" w:type="dxa"/>
            <w:tcBorders>
              <w:top w:val="nil"/>
              <w:left w:val="nil"/>
              <w:bottom w:val="single" w:sz="8" w:space="0" w:color="000000"/>
              <w:right w:val="single" w:sz="8" w:space="0" w:color="000000"/>
            </w:tcBorders>
          </w:tcPr>
          <w:p w14:paraId="5DD4D763" w14:textId="77777777" w:rsidR="0037454C" w:rsidRPr="004E36B1" w:rsidRDefault="0037454C">
            <w:pPr>
              <w:spacing w:before="240" w:after="0" w:line="276" w:lineRule="auto"/>
              <w:jc w:val="both"/>
              <w:rPr>
                <w:rFonts w:asciiTheme="minorHAnsi" w:hAnsiTheme="minorHAnsi" w:cstheme="minorHAnsi"/>
                <w:b/>
                <w:sz w:val="24"/>
                <w:szCs w:val="24"/>
                <w:lang w:val="en-US"/>
              </w:rPr>
            </w:pPr>
          </w:p>
        </w:tc>
      </w:tr>
      <w:tr w:rsidR="0037454C" w:rsidRPr="004E36B1" w14:paraId="66D02CE2" w14:textId="77777777" w:rsidTr="00A714F0">
        <w:trPr>
          <w:trHeight w:val="378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C02C4DB"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7.1</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146E206" w14:textId="1C881363" w:rsidR="0037454C" w:rsidRPr="0049087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Flight control and navigation software should be operated within a raised </w:t>
            </w:r>
            <w:r w:rsidR="008E7A32" w:rsidRPr="00490871">
              <w:rPr>
                <w:rFonts w:asciiTheme="minorHAnsi" w:hAnsiTheme="minorHAnsi" w:cstheme="minorHAnsi"/>
                <w:sz w:val="24"/>
                <w:szCs w:val="24"/>
                <w:lang w:val="en-US"/>
              </w:rPr>
              <w:t>tablet</w:t>
            </w:r>
            <w:r w:rsidRPr="00490871">
              <w:rPr>
                <w:rFonts w:asciiTheme="minorHAnsi" w:hAnsiTheme="minorHAnsi" w:cstheme="minorHAnsi"/>
                <w:sz w:val="24"/>
                <w:szCs w:val="24"/>
                <w:lang w:val="en-US"/>
              </w:rPr>
              <w:t xml:space="preserve"> with all controls (</w:t>
            </w:r>
            <w:proofErr w:type="spellStart"/>
            <w:r w:rsidRPr="00490871">
              <w:rPr>
                <w:rFonts w:asciiTheme="minorHAnsi" w:hAnsiTheme="minorHAnsi" w:cstheme="minorHAnsi"/>
                <w:sz w:val="24"/>
                <w:szCs w:val="24"/>
                <w:lang w:val="en-US"/>
              </w:rPr>
              <w:t>joystics</w:t>
            </w:r>
            <w:proofErr w:type="spellEnd"/>
            <w:r w:rsidRPr="00490871">
              <w:rPr>
                <w:rFonts w:asciiTheme="minorHAnsi" w:hAnsiTheme="minorHAnsi" w:cstheme="minorHAnsi"/>
                <w:sz w:val="24"/>
                <w:szCs w:val="24"/>
                <w:lang w:val="en-US"/>
              </w:rPr>
              <w:t xml:space="preserve">, buttons, </w:t>
            </w:r>
            <w:proofErr w:type="spellStart"/>
            <w:r w:rsidRPr="00490871">
              <w:rPr>
                <w:rFonts w:asciiTheme="minorHAnsi" w:hAnsiTheme="minorHAnsi" w:cstheme="minorHAnsi"/>
                <w:sz w:val="24"/>
                <w:szCs w:val="24"/>
                <w:lang w:val="en-US"/>
              </w:rPr>
              <w:t>etc</w:t>
            </w:r>
            <w:proofErr w:type="spellEnd"/>
            <w:r w:rsidRPr="00490871">
              <w:rPr>
                <w:rFonts w:asciiTheme="minorHAnsi" w:hAnsiTheme="minorHAnsi" w:cstheme="minorHAnsi"/>
                <w:sz w:val="24"/>
                <w:szCs w:val="24"/>
                <w:lang w:val="en-US"/>
              </w:rPr>
              <w:t>) and radiofrequency system integrated within.</w:t>
            </w:r>
          </w:p>
          <w:p w14:paraId="3759B933" w14:textId="1C751638" w:rsidR="0037454C" w:rsidRPr="004E36B1" w:rsidRDefault="0037454C">
            <w:pPr>
              <w:spacing w:before="240" w:after="0" w:line="276" w:lineRule="auto"/>
              <w:jc w:val="both"/>
              <w:rPr>
                <w:rFonts w:asciiTheme="minorHAnsi" w:hAnsiTheme="minorHAnsi" w:cstheme="minorHAnsi"/>
                <w:sz w:val="24"/>
                <w:szCs w:val="24"/>
              </w:rPr>
            </w:pPr>
            <w:r w:rsidRPr="00490871">
              <w:rPr>
                <w:rFonts w:asciiTheme="minorHAnsi" w:hAnsiTheme="minorHAnsi" w:cstheme="minorHAnsi"/>
                <w:sz w:val="24"/>
                <w:szCs w:val="24"/>
              </w:rPr>
              <w:t xml:space="preserve">Το λογισμικό ελέγχου πτήσης και πλοήγησης πρέπει να λειτουργεί σε ένα υπερυψωμένο </w:t>
            </w:r>
            <w:r w:rsidR="008E7A32" w:rsidRPr="00490871">
              <w:rPr>
                <w:rFonts w:asciiTheme="minorHAnsi" w:hAnsiTheme="minorHAnsi" w:cstheme="minorHAnsi"/>
                <w:sz w:val="24"/>
                <w:szCs w:val="24"/>
                <w:lang w:val="en-US"/>
              </w:rPr>
              <w:t>tablet</w:t>
            </w:r>
            <w:r w:rsidRPr="004E36B1">
              <w:rPr>
                <w:rFonts w:asciiTheme="minorHAnsi" w:hAnsiTheme="minorHAnsi" w:cstheme="minorHAnsi"/>
                <w:sz w:val="24"/>
                <w:szCs w:val="24"/>
              </w:rPr>
              <w:t xml:space="preserve"> με όλα τα χειριστήρια (χειριστήρια, κουμπιά κ.λπ.) και το σύστημα ραδιοσυχνοτήτων ενσωματωμένο μέσα.</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22BC2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37983FB1"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3357E8E4" w14:textId="77777777" w:rsidTr="00A714F0">
        <w:trPr>
          <w:trHeight w:val="156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6D42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7.2</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D15FE9D"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Ability to connect the drone through 5G (desired not necessary)</w:t>
            </w:r>
          </w:p>
          <w:p w14:paraId="3FD59F1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Δυνατότητα σύνδεσης του drone μέσω 5G (επιθυμητό, όχι απαραίτητο)</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144BE8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454CEE1F"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231550" w14:paraId="1BF8BB4C" w14:textId="77777777" w:rsidTr="0097204D">
        <w:trPr>
          <w:trHeight w:val="101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E8E38A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7.3</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1209053" w14:textId="77777777" w:rsidR="0037454C" w:rsidRPr="00333AE0"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Drone</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remote</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operation</w:t>
            </w:r>
          </w:p>
          <w:p w14:paraId="194D8D55" w14:textId="77777777" w:rsidR="0037454C" w:rsidRPr="00333AE0"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rPr>
              <w:t>Απομακρυσμένη</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λειτουργία</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drone</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F33ACCD" w14:textId="77777777" w:rsidR="0037454C" w:rsidRPr="00333AE0" w:rsidRDefault="0037454C">
            <w:pPr>
              <w:spacing w:before="240" w:after="0" w:line="276" w:lineRule="auto"/>
              <w:jc w:val="both"/>
              <w:rPr>
                <w:rFonts w:asciiTheme="minorHAnsi" w:hAnsiTheme="minorHAnsi" w:cstheme="minorHAnsi"/>
                <w:sz w:val="24"/>
                <w:szCs w:val="24"/>
                <w:lang w:val="en-US"/>
              </w:rPr>
            </w:pPr>
            <w:r w:rsidRPr="00333AE0">
              <w:rPr>
                <w:rFonts w:asciiTheme="minorHAnsi" w:hAnsiTheme="minorHAnsi" w:cstheme="minorHAnsi"/>
                <w:sz w:val="24"/>
                <w:szCs w:val="24"/>
                <w:lang w:val="en-US"/>
              </w:rPr>
              <w:t xml:space="preserve"> </w:t>
            </w:r>
          </w:p>
        </w:tc>
        <w:tc>
          <w:tcPr>
            <w:tcW w:w="3150" w:type="dxa"/>
            <w:tcBorders>
              <w:top w:val="nil"/>
              <w:left w:val="nil"/>
              <w:bottom w:val="single" w:sz="4" w:space="0" w:color="auto"/>
              <w:right w:val="single" w:sz="8" w:space="0" w:color="000000"/>
            </w:tcBorders>
          </w:tcPr>
          <w:p w14:paraId="0C7913C9" w14:textId="77777777" w:rsidR="0037454C" w:rsidRPr="00333AE0" w:rsidRDefault="0037454C">
            <w:pPr>
              <w:spacing w:before="240" w:after="0" w:line="276" w:lineRule="auto"/>
              <w:jc w:val="both"/>
              <w:rPr>
                <w:rFonts w:asciiTheme="minorHAnsi" w:hAnsiTheme="minorHAnsi" w:cstheme="minorHAnsi"/>
                <w:sz w:val="24"/>
                <w:szCs w:val="24"/>
                <w:lang w:val="en-US"/>
              </w:rPr>
            </w:pPr>
          </w:p>
        </w:tc>
      </w:tr>
      <w:tr w:rsidR="0037454C" w:rsidRPr="00231550" w14:paraId="1AC15982" w14:textId="77777777" w:rsidTr="0097204D">
        <w:trPr>
          <w:trHeight w:val="101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60BB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7.4</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46BE1F7" w14:textId="77777777" w:rsidR="0037454C" w:rsidRPr="00333AE0"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Maintenance</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and</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Incident</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Management</w:t>
            </w:r>
          </w:p>
          <w:p w14:paraId="59C897F2" w14:textId="77777777" w:rsidR="0037454C" w:rsidRPr="00333AE0"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rPr>
              <w:t>Συντήρηση</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και</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διαχείριση</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συμβάντων</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F7A093C" w14:textId="77777777" w:rsidR="0037454C" w:rsidRPr="00333AE0" w:rsidRDefault="0037454C">
            <w:pPr>
              <w:spacing w:before="240" w:after="0" w:line="276" w:lineRule="auto"/>
              <w:jc w:val="both"/>
              <w:rPr>
                <w:rFonts w:asciiTheme="minorHAnsi" w:hAnsiTheme="minorHAnsi" w:cstheme="minorHAnsi"/>
                <w:sz w:val="24"/>
                <w:szCs w:val="24"/>
                <w:lang w:val="en-US"/>
              </w:rPr>
            </w:pPr>
            <w:r w:rsidRPr="00333AE0">
              <w:rPr>
                <w:rFonts w:asciiTheme="minorHAnsi" w:hAnsiTheme="minorHAnsi" w:cstheme="minorHAnsi"/>
                <w:sz w:val="24"/>
                <w:szCs w:val="24"/>
                <w:lang w:val="en-US"/>
              </w:rPr>
              <w:t xml:space="preserve"> </w:t>
            </w:r>
          </w:p>
        </w:tc>
        <w:tc>
          <w:tcPr>
            <w:tcW w:w="3150" w:type="dxa"/>
            <w:tcBorders>
              <w:top w:val="single" w:sz="4" w:space="0" w:color="auto"/>
              <w:left w:val="nil"/>
              <w:bottom w:val="single" w:sz="8" w:space="0" w:color="000000"/>
              <w:right w:val="single" w:sz="8" w:space="0" w:color="000000"/>
            </w:tcBorders>
          </w:tcPr>
          <w:p w14:paraId="07C13956" w14:textId="77777777" w:rsidR="0037454C" w:rsidRPr="00333AE0" w:rsidRDefault="0037454C">
            <w:pPr>
              <w:spacing w:before="240" w:after="0" w:line="276" w:lineRule="auto"/>
              <w:jc w:val="both"/>
              <w:rPr>
                <w:rFonts w:asciiTheme="minorHAnsi" w:hAnsiTheme="minorHAnsi" w:cstheme="minorHAnsi"/>
                <w:sz w:val="24"/>
                <w:szCs w:val="24"/>
                <w:lang w:val="en-US"/>
              </w:rPr>
            </w:pPr>
          </w:p>
        </w:tc>
      </w:tr>
      <w:tr w:rsidR="0037454C" w:rsidRPr="004E36B1" w14:paraId="43BB09A2" w14:textId="77777777" w:rsidTr="0097204D">
        <w:trPr>
          <w:trHeight w:val="101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6938BB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7.5</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563F43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Communication System</w:t>
            </w:r>
          </w:p>
          <w:p w14:paraId="469D1B8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Σύστημα επικοινωνίας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434F3D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4E7A4522"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3AAE6F8F" w14:textId="77777777" w:rsidTr="00347667">
        <w:trPr>
          <w:trHeight w:val="407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96D755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7.6</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73BCDF1" w14:textId="4055AAB4" w:rsidR="0037454C" w:rsidRPr="00A714F0" w:rsidRDefault="0037454C">
            <w:pPr>
              <w:spacing w:before="240" w:after="0" w:line="276" w:lineRule="auto"/>
              <w:jc w:val="both"/>
              <w:rPr>
                <w:rFonts w:asciiTheme="minorHAnsi" w:hAnsiTheme="minorHAnsi" w:cstheme="minorHAnsi"/>
                <w:sz w:val="24"/>
                <w:szCs w:val="24"/>
                <w:lang w:val="en-US"/>
              </w:rPr>
            </w:pPr>
            <w:r w:rsidRPr="00A714F0">
              <w:rPr>
                <w:rFonts w:asciiTheme="minorHAnsi" w:hAnsiTheme="minorHAnsi" w:cstheme="minorHAnsi"/>
                <w:sz w:val="24"/>
                <w:szCs w:val="24"/>
                <w:lang w:val="en-US"/>
              </w:rPr>
              <w:t xml:space="preserve">Insurance scheme (please provide any information how the drone </w:t>
            </w:r>
            <w:r w:rsidR="008E7A32" w:rsidRPr="00A714F0">
              <w:rPr>
                <w:rFonts w:asciiTheme="minorHAnsi" w:hAnsiTheme="minorHAnsi" w:cstheme="minorHAnsi"/>
                <w:sz w:val="24"/>
                <w:szCs w:val="24"/>
                <w:lang w:val="en-US"/>
              </w:rPr>
              <w:t>is</w:t>
            </w:r>
            <w:r w:rsidRPr="00A714F0">
              <w:rPr>
                <w:rFonts w:asciiTheme="minorHAnsi" w:hAnsiTheme="minorHAnsi" w:cstheme="minorHAnsi"/>
                <w:sz w:val="24"/>
                <w:szCs w:val="24"/>
                <w:lang w:val="en-US"/>
              </w:rPr>
              <w:t xml:space="preserve"> covered by an insurance scheme and what is the cost, even if you are not the relevant entity to insure the drone)</w:t>
            </w:r>
            <w:r w:rsidR="008E7A32" w:rsidRPr="00A714F0">
              <w:rPr>
                <w:rFonts w:asciiTheme="minorHAnsi" w:hAnsiTheme="minorHAnsi" w:cstheme="minorHAnsi"/>
                <w:sz w:val="24"/>
                <w:szCs w:val="24"/>
                <w:lang w:val="en-US"/>
              </w:rPr>
              <w:t xml:space="preserve">. The drone is </w:t>
            </w:r>
            <w:r w:rsidR="005D4C58" w:rsidRPr="00A714F0">
              <w:rPr>
                <w:rFonts w:asciiTheme="minorHAnsi" w:hAnsiTheme="minorHAnsi" w:cstheme="minorHAnsi"/>
                <w:sz w:val="24"/>
                <w:szCs w:val="24"/>
                <w:lang w:val="en-US"/>
              </w:rPr>
              <w:t>obliged to be insured during the pilot demonstration.</w:t>
            </w:r>
          </w:p>
          <w:p w14:paraId="4C588512" w14:textId="25FB6D9C" w:rsidR="0037454C" w:rsidRPr="00A714F0" w:rsidRDefault="0037454C">
            <w:pPr>
              <w:spacing w:before="240" w:after="0" w:line="276" w:lineRule="auto"/>
              <w:jc w:val="both"/>
              <w:rPr>
                <w:rFonts w:asciiTheme="minorHAnsi" w:hAnsiTheme="minorHAnsi" w:cstheme="minorHAnsi"/>
                <w:sz w:val="24"/>
                <w:szCs w:val="24"/>
              </w:rPr>
            </w:pPr>
            <w:r w:rsidRPr="00A714F0">
              <w:rPr>
                <w:rFonts w:asciiTheme="minorHAnsi" w:hAnsiTheme="minorHAnsi" w:cstheme="minorHAnsi"/>
                <w:sz w:val="24"/>
                <w:szCs w:val="24"/>
              </w:rPr>
              <w:t xml:space="preserve">Σχέδιο ασφάλισης (παρακαλούμε δώστε οποιεσδήποτε πληροφορίες για το πώς </w:t>
            </w:r>
            <w:r w:rsidR="008E7A32" w:rsidRPr="00A714F0">
              <w:rPr>
                <w:rFonts w:asciiTheme="minorHAnsi" w:hAnsiTheme="minorHAnsi" w:cstheme="minorHAnsi"/>
                <w:sz w:val="24"/>
                <w:szCs w:val="24"/>
              </w:rPr>
              <w:t xml:space="preserve">το </w:t>
            </w:r>
            <w:r w:rsidR="008E7A32" w:rsidRPr="00A714F0">
              <w:rPr>
                <w:rFonts w:asciiTheme="minorHAnsi" w:hAnsiTheme="minorHAnsi" w:cstheme="minorHAnsi"/>
                <w:sz w:val="24"/>
                <w:szCs w:val="24"/>
                <w:lang w:val="fr-FR"/>
              </w:rPr>
              <w:t>drone</w:t>
            </w:r>
            <w:r w:rsidRPr="00A714F0">
              <w:rPr>
                <w:rFonts w:asciiTheme="minorHAnsi" w:hAnsiTheme="minorHAnsi" w:cstheme="minorHAnsi"/>
                <w:sz w:val="24"/>
                <w:szCs w:val="24"/>
              </w:rPr>
              <w:t xml:space="preserve"> καλυ</w:t>
            </w:r>
            <w:r w:rsidR="008E7A32" w:rsidRPr="00A714F0">
              <w:rPr>
                <w:rFonts w:asciiTheme="minorHAnsi" w:hAnsiTheme="minorHAnsi" w:cstheme="minorHAnsi"/>
                <w:sz w:val="24"/>
                <w:szCs w:val="24"/>
              </w:rPr>
              <w:t>πτεται</w:t>
            </w:r>
            <w:r w:rsidRPr="00A714F0">
              <w:rPr>
                <w:rFonts w:asciiTheme="minorHAnsi" w:hAnsiTheme="minorHAnsi" w:cstheme="minorHAnsi"/>
                <w:sz w:val="24"/>
                <w:szCs w:val="24"/>
              </w:rPr>
              <w:t xml:space="preserve"> από ένα ασφαλιστικό πρόγραμμα</w:t>
            </w:r>
            <w:r w:rsidR="008E7A32" w:rsidRPr="00A714F0">
              <w:rPr>
                <w:rFonts w:asciiTheme="minorHAnsi" w:hAnsiTheme="minorHAnsi" w:cstheme="minorHAnsi"/>
                <w:sz w:val="24"/>
                <w:szCs w:val="24"/>
              </w:rPr>
              <w:t xml:space="preserve">, με </w:t>
            </w:r>
            <w:r w:rsidRPr="00A714F0">
              <w:rPr>
                <w:rFonts w:asciiTheme="minorHAnsi" w:hAnsiTheme="minorHAnsi" w:cstheme="minorHAnsi"/>
                <w:sz w:val="24"/>
                <w:szCs w:val="24"/>
              </w:rPr>
              <w:t>ποιο κόστος, ακόμη και αν δεν είστε ο αρμόδιος φορέας για την ασφάλιση του drone)</w:t>
            </w:r>
            <w:r w:rsidR="008E7A32" w:rsidRPr="00A714F0">
              <w:rPr>
                <w:rFonts w:asciiTheme="minorHAnsi" w:hAnsiTheme="minorHAnsi" w:cstheme="minorHAnsi"/>
                <w:sz w:val="24"/>
                <w:szCs w:val="24"/>
              </w:rPr>
              <w:t>. Το ΣμηΑΕ απαιτείται να είναι ασφαλισμένο καθ’όλη τη διάρκεια του πιλότου.</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AF5DA61" w14:textId="77777777" w:rsidR="0037454C" w:rsidRPr="00A714F0" w:rsidRDefault="0037454C">
            <w:pPr>
              <w:spacing w:before="240" w:after="0" w:line="276" w:lineRule="auto"/>
              <w:jc w:val="both"/>
              <w:rPr>
                <w:rFonts w:asciiTheme="minorHAnsi" w:hAnsiTheme="minorHAnsi" w:cstheme="minorHAnsi"/>
                <w:sz w:val="24"/>
                <w:szCs w:val="24"/>
              </w:rPr>
            </w:pPr>
            <w:r w:rsidRPr="00A714F0">
              <w:rPr>
                <w:rFonts w:asciiTheme="minorHAnsi" w:hAnsiTheme="minorHAnsi" w:cstheme="minorHAnsi"/>
                <w:sz w:val="24"/>
                <w:szCs w:val="24"/>
              </w:rPr>
              <w:t xml:space="preserve"> </w:t>
            </w:r>
          </w:p>
        </w:tc>
        <w:tc>
          <w:tcPr>
            <w:tcW w:w="3150" w:type="dxa"/>
            <w:tcBorders>
              <w:top w:val="single" w:sz="4" w:space="0" w:color="auto"/>
              <w:left w:val="nil"/>
              <w:bottom w:val="single" w:sz="4" w:space="0" w:color="auto"/>
              <w:right w:val="single" w:sz="8" w:space="0" w:color="000000"/>
            </w:tcBorders>
          </w:tcPr>
          <w:p w14:paraId="44C7A915"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12D36ED4" w14:textId="77777777" w:rsidTr="00347667">
        <w:trPr>
          <w:trHeight w:val="2675"/>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0FA8E2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7.7</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72B3EE9"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Availability of replacement parts in case of accident (please define if possible replacement parts are easy to be found)</w:t>
            </w:r>
          </w:p>
          <w:p w14:paraId="11194FF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Διαθεσιμότητα ανταλλακτικών σε περίπτωση ατυχήματος (προσδιορίστε αν είναι δυνατόν να βρείτε εύκολα ανταλλακτικά)</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31D1F4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4" w:space="0" w:color="auto"/>
              <w:right w:val="single" w:sz="8" w:space="0" w:color="000000"/>
            </w:tcBorders>
          </w:tcPr>
          <w:p w14:paraId="5F45C640"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71B581CC" w14:textId="77777777" w:rsidTr="0097204D">
        <w:trPr>
          <w:trHeight w:val="267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F6BD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7.8</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5EA0DFA"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Live GPS application to monitor the drone (real time - at least 4 screens should be able to monitor the drone)</w:t>
            </w:r>
          </w:p>
          <w:p w14:paraId="7F26D9A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Live εφαρμογή GPS για παρακολούθηση του drone (σε πραγματικό χρόνο - τουλάχιστον 4 οθόνες θα πρέπει να μπορούν να παρακολουθούν το drone)</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077DCF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6164C3B9"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7E0BD081" w14:textId="77777777" w:rsidTr="0097204D">
        <w:trPr>
          <w:trHeight w:val="50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1570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8</w:t>
            </w:r>
          </w:p>
        </w:tc>
        <w:tc>
          <w:tcPr>
            <w:tcW w:w="535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4CBB5" w14:textId="77777777" w:rsidR="0037454C" w:rsidRPr="004E36B1" w:rsidRDefault="0037454C">
            <w:pP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Weight and Size – Βάρος και Διαστάσεις</w:t>
            </w:r>
          </w:p>
        </w:tc>
        <w:tc>
          <w:tcPr>
            <w:tcW w:w="3150" w:type="dxa"/>
            <w:tcBorders>
              <w:top w:val="nil"/>
              <w:left w:val="nil"/>
              <w:bottom w:val="single" w:sz="8" w:space="0" w:color="000000"/>
              <w:right w:val="single" w:sz="8" w:space="0" w:color="000000"/>
            </w:tcBorders>
          </w:tcPr>
          <w:p w14:paraId="56F7DDFB" w14:textId="77777777" w:rsidR="0037454C" w:rsidRPr="004E36B1" w:rsidRDefault="0037454C">
            <w:pPr>
              <w:spacing w:before="240" w:after="0" w:line="276" w:lineRule="auto"/>
              <w:jc w:val="both"/>
              <w:rPr>
                <w:rFonts w:asciiTheme="minorHAnsi" w:hAnsiTheme="minorHAnsi" w:cstheme="minorHAnsi"/>
                <w:b/>
                <w:sz w:val="24"/>
                <w:szCs w:val="24"/>
              </w:rPr>
            </w:pPr>
          </w:p>
        </w:tc>
      </w:tr>
      <w:tr w:rsidR="0037454C" w:rsidRPr="004E36B1" w14:paraId="6532798C" w14:textId="77777777" w:rsidTr="0097204D">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ADB6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8.1.</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FBFAF"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Overall Dimensions not more than: 1 m x 1 m x 0,6 m</w:t>
            </w:r>
          </w:p>
          <w:p w14:paraId="5CF95811"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Συνολικές διαστάσεις όχι περισσότερο από: 1 m x 1 m x 0,6 m</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4668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77CF4261"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2E3C46B1" w14:textId="77777777" w:rsidTr="0097204D">
        <w:trPr>
          <w:trHeight w:val="156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C6DE8D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8.2</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F8B73E5" w14:textId="79E8C700" w:rsidR="0037454C" w:rsidRPr="00347667"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Max Takeoff Weight (MOTW) not more than </w:t>
            </w:r>
            <w:r w:rsidRPr="00347667">
              <w:rPr>
                <w:rFonts w:asciiTheme="minorHAnsi" w:hAnsiTheme="minorHAnsi" w:cstheme="minorHAnsi"/>
                <w:sz w:val="24"/>
                <w:szCs w:val="24"/>
                <w:lang w:val="en-US"/>
              </w:rPr>
              <w:t>1</w:t>
            </w:r>
            <w:r w:rsidR="005D4C58" w:rsidRPr="00347667">
              <w:rPr>
                <w:rFonts w:asciiTheme="minorHAnsi" w:hAnsiTheme="minorHAnsi" w:cstheme="minorHAnsi"/>
                <w:sz w:val="24"/>
                <w:szCs w:val="24"/>
                <w:lang w:val="en-US"/>
              </w:rPr>
              <w:t>5</w:t>
            </w:r>
            <w:r w:rsidRPr="00347667">
              <w:rPr>
                <w:rFonts w:asciiTheme="minorHAnsi" w:hAnsiTheme="minorHAnsi" w:cstheme="minorHAnsi"/>
                <w:sz w:val="24"/>
                <w:szCs w:val="24"/>
                <w:lang w:val="en-US"/>
              </w:rPr>
              <w:t xml:space="preserve"> [Kg]</w:t>
            </w:r>
          </w:p>
          <w:p w14:paraId="23EA23EF" w14:textId="6518C2B1" w:rsidR="0037454C" w:rsidRPr="004E36B1" w:rsidRDefault="0037454C">
            <w:pPr>
              <w:spacing w:before="240" w:after="0" w:line="276" w:lineRule="auto"/>
              <w:jc w:val="both"/>
              <w:rPr>
                <w:rFonts w:asciiTheme="minorHAnsi" w:hAnsiTheme="minorHAnsi" w:cstheme="minorHAnsi"/>
                <w:sz w:val="24"/>
                <w:szCs w:val="24"/>
              </w:rPr>
            </w:pPr>
            <w:r w:rsidRPr="00347667">
              <w:rPr>
                <w:rFonts w:asciiTheme="minorHAnsi" w:hAnsiTheme="minorHAnsi" w:cstheme="minorHAnsi"/>
                <w:sz w:val="24"/>
                <w:szCs w:val="24"/>
              </w:rPr>
              <w:t>Μέγιστο βάρος απογείωσης (MOTW) όχι μεγαλύτερο από 1</w:t>
            </w:r>
            <w:r w:rsidR="005D4C58" w:rsidRPr="00347667">
              <w:rPr>
                <w:rFonts w:asciiTheme="minorHAnsi" w:hAnsiTheme="minorHAnsi" w:cstheme="minorHAnsi"/>
                <w:sz w:val="24"/>
                <w:szCs w:val="24"/>
              </w:rPr>
              <w:t>5</w:t>
            </w:r>
            <w:r w:rsidRPr="004E36B1">
              <w:rPr>
                <w:rFonts w:asciiTheme="minorHAnsi" w:hAnsiTheme="minorHAnsi" w:cstheme="minorHAnsi"/>
                <w:sz w:val="24"/>
                <w:szCs w:val="24"/>
              </w:rPr>
              <w:t xml:space="preserve"> [Kg]</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871588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5F5DD835"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231550" w14:paraId="31E83DBC" w14:textId="77777777" w:rsidTr="0016129E">
        <w:trPr>
          <w:trHeight w:val="1168"/>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970BB2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9</w:t>
            </w:r>
          </w:p>
        </w:tc>
        <w:tc>
          <w:tcPr>
            <w:tcW w:w="5354"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4C9CD78" w14:textId="77777777" w:rsidR="0037454C" w:rsidRPr="004E36B1" w:rsidRDefault="0037454C">
            <w:pPr>
              <w:spacing w:before="240" w:after="0" w:line="276" w:lineRule="auto"/>
              <w:jc w:val="both"/>
              <w:rPr>
                <w:rFonts w:asciiTheme="minorHAnsi" w:hAnsiTheme="minorHAnsi" w:cstheme="minorHAnsi"/>
                <w:b/>
                <w:sz w:val="24"/>
                <w:szCs w:val="24"/>
                <w:lang w:val="en-US"/>
              </w:rPr>
            </w:pPr>
            <w:r w:rsidRPr="004E36B1">
              <w:rPr>
                <w:rFonts w:asciiTheme="minorHAnsi" w:hAnsiTheme="minorHAnsi" w:cstheme="minorHAnsi"/>
                <w:b/>
                <w:sz w:val="24"/>
                <w:szCs w:val="24"/>
                <w:lang w:val="en-US"/>
              </w:rPr>
              <w:t>Mapping of the area</w:t>
            </w:r>
          </w:p>
          <w:p w14:paraId="5CDC54CD" w14:textId="77777777" w:rsidR="0037454C" w:rsidRPr="004E36B1" w:rsidRDefault="0037454C">
            <w:pPr>
              <w:spacing w:before="240" w:after="0" w:line="276" w:lineRule="auto"/>
              <w:jc w:val="both"/>
              <w:rPr>
                <w:rFonts w:asciiTheme="minorHAnsi" w:hAnsiTheme="minorHAnsi" w:cstheme="minorHAnsi"/>
                <w:b/>
                <w:sz w:val="24"/>
                <w:szCs w:val="24"/>
                <w:lang w:val="en-US"/>
              </w:rPr>
            </w:pPr>
            <w:r w:rsidRPr="004E36B1">
              <w:rPr>
                <w:rFonts w:asciiTheme="minorHAnsi" w:hAnsiTheme="minorHAnsi" w:cstheme="minorHAnsi"/>
                <w:b/>
                <w:sz w:val="24"/>
                <w:szCs w:val="24"/>
              </w:rPr>
              <w:t>Χαρτογράφηση</w:t>
            </w:r>
            <w:r w:rsidRPr="004E36B1">
              <w:rPr>
                <w:rFonts w:asciiTheme="minorHAnsi" w:hAnsiTheme="minorHAnsi" w:cstheme="minorHAnsi"/>
                <w:b/>
                <w:sz w:val="24"/>
                <w:szCs w:val="24"/>
                <w:lang w:val="en-US"/>
              </w:rPr>
              <w:t xml:space="preserve"> </w:t>
            </w:r>
            <w:r w:rsidRPr="004E36B1">
              <w:rPr>
                <w:rFonts w:asciiTheme="minorHAnsi" w:hAnsiTheme="minorHAnsi" w:cstheme="minorHAnsi"/>
                <w:b/>
                <w:sz w:val="24"/>
                <w:szCs w:val="24"/>
              </w:rPr>
              <w:t>Περιοχής</w:t>
            </w:r>
          </w:p>
        </w:tc>
        <w:tc>
          <w:tcPr>
            <w:tcW w:w="3150" w:type="dxa"/>
            <w:tcBorders>
              <w:top w:val="single" w:sz="4" w:space="0" w:color="auto"/>
              <w:left w:val="nil"/>
              <w:bottom w:val="single" w:sz="4" w:space="0" w:color="auto"/>
              <w:right w:val="single" w:sz="8" w:space="0" w:color="000000"/>
            </w:tcBorders>
          </w:tcPr>
          <w:p w14:paraId="0BAE1F02" w14:textId="77777777" w:rsidR="0037454C" w:rsidRPr="004E36B1" w:rsidRDefault="0037454C">
            <w:pPr>
              <w:spacing w:before="240" w:after="0" w:line="276" w:lineRule="auto"/>
              <w:jc w:val="both"/>
              <w:rPr>
                <w:rFonts w:asciiTheme="minorHAnsi" w:hAnsiTheme="minorHAnsi" w:cstheme="minorHAnsi"/>
                <w:b/>
                <w:sz w:val="24"/>
                <w:szCs w:val="24"/>
                <w:lang w:val="en-US"/>
              </w:rPr>
            </w:pPr>
          </w:p>
        </w:tc>
      </w:tr>
      <w:tr w:rsidR="00255873" w:rsidRPr="00231550" w14:paraId="03350D0D" w14:textId="77777777" w:rsidTr="0016129E">
        <w:trPr>
          <w:trHeight w:val="215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5951D01" w14:textId="77777777" w:rsidR="00255873" w:rsidRPr="004E36B1" w:rsidRDefault="00255873">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9.1</w:t>
            </w:r>
          </w:p>
        </w:tc>
        <w:tc>
          <w:tcPr>
            <w:tcW w:w="237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48682AF" w14:textId="39D10024" w:rsidR="00255873" w:rsidRPr="00333AE0" w:rsidRDefault="00255873">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Land</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plot</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installation</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installation</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of</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necessary</w:t>
            </w:r>
            <w:r w:rsidRPr="00333AE0">
              <w:rPr>
                <w:rFonts w:asciiTheme="minorHAnsi" w:hAnsiTheme="minorHAnsi" w:cstheme="minorHAnsi"/>
                <w:sz w:val="24"/>
                <w:szCs w:val="24"/>
                <w:lang w:val="en-US"/>
              </w:rPr>
              <w:t xml:space="preserve"> </w:t>
            </w:r>
            <w:r w:rsidR="005D4C58" w:rsidRPr="0016129E">
              <w:rPr>
                <w:rFonts w:asciiTheme="minorHAnsi" w:hAnsiTheme="minorHAnsi" w:cstheme="minorHAnsi"/>
                <w:sz w:val="24"/>
                <w:szCs w:val="24"/>
                <w:lang w:val="en-US"/>
              </w:rPr>
              <w:t>infrastructure</w:t>
            </w:r>
            <w:r w:rsidRPr="0016129E">
              <w:rPr>
                <w:rFonts w:asciiTheme="minorHAnsi" w:hAnsiTheme="minorHAnsi" w:cstheme="minorHAnsi"/>
                <w:sz w:val="24"/>
                <w:szCs w:val="24"/>
                <w:lang w:val="en-US"/>
              </w:rPr>
              <w:t xml:space="preserve"> i</w:t>
            </w:r>
            <w:r w:rsidRPr="004E36B1">
              <w:rPr>
                <w:rFonts w:asciiTheme="minorHAnsi" w:hAnsiTheme="minorHAnsi" w:cstheme="minorHAnsi"/>
                <w:sz w:val="24"/>
                <w:szCs w:val="24"/>
                <w:lang w:val="en-US"/>
              </w:rPr>
              <w:t>n</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fields</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where</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drones</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take</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off</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and</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lang w:val="en-US"/>
              </w:rPr>
              <w:t>land</w:t>
            </w:r>
            <w:r w:rsidRPr="00333AE0">
              <w:rPr>
                <w:rFonts w:asciiTheme="minorHAnsi" w:hAnsiTheme="minorHAnsi" w:cstheme="minorHAnsi"/>
                <w:sz w:val="24"/>
                <w:szCs w:val="24"/>
                <w:lang w:val="en-US"/>
              </w:rPr>
              <w:t xml:space="preserve">) - </w:t>
            </w:r>
            <w:r w:rsidRPr="004E36B1">
              <w:rPr>
                <w:rFonts w:asciiTheme="minorHAnsi" w:hAnsiTheme="minorHAnsi" w:cstheme="minorHAnsi"/>
                <w:sz w:val="24"/>
                <w:szCs w:val="24"/>
              </w:rPr>
              <w:t>Εγκατάσταση</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απαραίτητων</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υποδομών</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σε</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περιοχές</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προσγείωσης</w:t>
            </w:r>
            <w:r w:rsidRPr="00333AE0">
              <w:rPr>
                <w:rFonts w:asciiTheme="minorHAnsi" w:hAnsiTheme="minorHAnsi" w:cstheme="minorHAnsi"/>
                <w:sz w:val="24"/>
                <w:szCs w:val="24"/>
                <w:lang w:val="en-US"/>
              </w:rPr>
              <w:t>-</w:t>
            </w:r>
            <w:r w:rsidRPr="004E36B1">
              <w:rPr>
                <w:rFonts w:asciiTheme="minorHAnsi" w:hAnsiTheme="minorHAnsi" w:cstheme="minorHAnsi"/>
                <w:sz w:val="24"/>
                <w:szCs w:val="24"/>
              </w:rPr>
              <w:t>απογείωσης</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του</w:t>
            </w:r>
            <w:r w:rsidRPr="00333AE0">
              <w:rPr>
                <w:rFonts w:asciiTheme="minorHAnsi" w:hAnsiTheme="minorHAnsi" w:cstheme="minorHAnsi"/>
                <w:sz w:val="24"/>
                <w:szCs w:val="24"/>
                <w:lang w:val="en-US"/>
              </w:rPr>
              <w:t xml:space="preserve"> </w:t>
            </w:r>
            <w:r w:rsidRPr="004E36B1">
              <w:rPr>
                <w:rFonts w:asciiTheme="minorHAnsi" w:hAnsiTheme="minorHAnsi" w:cstheme="minorHAnsi"/>
                <w:sz w:val="24"/>
                <w:szCs w:val="24"/>
              </w:rPr>
              <w:t>ΜηΕΑ</w:t>
            </w:r>
          </w:p>
        </w:tc>
        <w:tc>
          <w:tcPr>
            <w:tcW w:w="2984"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7504CD1" w14:textId="77777777" w:rsidR="00255873" w:rsidRPr="00333AE0" w:rsidRDefault="00255873">
            <w:pPr>
              <w:spacing w:before="240" w:after="0" w:line="276" w:lineRule="auto"/>
              <w:jc w:val="both"/>
              <w:rPr>
                <w:rFonts w:asciiTheme="minorHAnsi" w:hAnsiTheme="minorHAnsi" w:cstheme="minorHAnsi"/>
                <w:sz w:val="24"/>
                <w:szCs w:val="24"/>
                <w:lang w:val="en-US"/>
              </w:rPr>
            </w:pPr>
            <w:r w:rsidRPr="00333AE0">
              <w:rPr>
                <w:rFonts w:asciiTheme="minorHAnsi" w:hAnsiTheme="minorHAnsi" w:cstheme="minorHAnsi"/>
                <w:sz w:val="24"/>
                <w:szCs w:val="24"/>
                <w:lang w:val="en-US"/>
              </w:rPr>
              <w:t xml:space="preserve"> </w:t>
            </w:r>
          </w:p>
          <w:p w14:paraId="4E9FAE37" w14:textId="77777777" w:rsidR="00255873" w:rsidRPr="00333AE0" w:rsidRDefault="00255873">
            <w:pPr>
              <w:spacing w:before="240" w:after="0" w:line="276" w:lineRule="auto"/>
              <w:jc w:val="both"/>
              <w:rPr>
                <w:rFonts w:asciiTheme="minorHAnsi" w:hAnsiTheme="minorHAnsi" w:cstheme="minorHAnsi"/>
                <w:sz w:val="24"/>
                <w:szCs w:val="24"/>
                <w:lang w:val="en-US"/>
              </w:rPr>
            </w:pPr>
            <w:r w:rsidRPr="00333AE0">
              <w:rPr>
                <w:rFonts w:asciiTheme="minorHAnsi" w:hAnsiTheme="minorHAnsi" w:cstheme="minorHAnsi"/>
                <w:sz w:val="24"/>
                <w:szCs w:val="24"/>
                <w:lang w:val="en-US"/>
              </w:rPr>
              <w:t xml:space="preserve"> </w:t>
            </w:r>
          </w:p>
        </w:tc>
        <w:tc>
          <w:tcPr>
            <w:tcW w:w="3150" w:type="dxa"/>
            <w:tcBorders>
              <w:top w:val="single" w:sz="4" w:space="0" w:color="auto"/>
              <w:left w:val="nil"/>
              <w:bottom w:val="single" w:sz="4" w:space="0" w:color="auto"/>
              <w:right w:val="single" w:sz="8" w:space="0" w:color="000000"/>
            </w:tcBorders>
          </w:tcPr>
          <w:p w14:paraId="5EEB47F9" w14:textId="77777777" w:rsidR="00255873" w:rsidRPr="00333AE0" w:rsidRDefault="00255873">
            <w:pPr>
              <w:spacing w:before="240" w:after="0" w:line="276" w:lineRule="auto"/>
              <w:jc w:val="both"/>
              <w:rPr>
                <w:rFonts w:asciiTheme="minorHAnsi" w:hAnsiTheme="minorHAnsi" w:cstheme="minorHAnsi"/>
                <w:sz w:val="24"/>
                <w:szCs w:val="24"/>
                <w:lang w:val="en-US"/>
              </w:rPr>
            </w:pPr>
          </w:p>
        </w:tc>
      </w:tr>
      <w:tr w:rsidR="00255873" w:rsidRPr="004E36B1" w14:paraId="2440C082" w14:textId="77777777" w:rsidTr="00FE308F">
        <w:trPr>
          <w:trHeight w:val="1591"/>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26D49" w14:textId="77777777" w:rsidR="00255873" w:rsidRPr="004E36B1" w:rsidRDefault="00255873">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9.2</w:t>
            </w:r>
          </w:p>
        </w:tc>
        <w:tc>
          <w:tcPr>
            <w:tcW w:w="23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06760E4" w14:textId="77777777" w:rsidR="00255873" w:rsidRPr="004E36B1" w:rsidRDefault="00255873">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Route assessment - Επεξεργασία και οριστικοποίηση διαδρομής</w:t>
            </w:r>
          </w:p>
        </w:tc>
        <w:tc>
          <w:tcPr>
            <w:tcW w:w="2984"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8FCCD5E" w14:textId="77777777" w:rsidR="00255873" w:rsidRPr="004E36B1" w:rsidRDefault="00255873">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355F4E04" w14:textId="77777777" w:rsidR="00255873" w:rsidRPr="004E36B1" w:rsidRDefault="00255873">
            <w:pPr>
              <w:spacing w:before="240" w:after="0" w:line="276" w:lineRule="auto"/>
              <w:jc w:val="both"/>
              <w:rPr>
                <w:rFonts w:asciiTheme="minorHAnsi" w:hAnsiTheme="minorHAnsi" w:cstheme="minorHAnsi"/>
                <w:sz w:val="24"/>
                <w:szCs w:val="24"/>
              </w:rPr>
            </w:pPr>
          </w:p>
        </w:tc>
      </w:tr>
      <w:tr w:rsidR="00255873" w:rsidRPr="004E36B1" w14:paraId="24832F57" w14:textId="77777777" w:rsidTr="0097204D">
        <w:trPr>
          <w:trHeight w:val="215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60B19" w14:textId="77777777" w:rsidR="00255873" w:rsidRPr="004E36B1" w:rsidRDefault="00255873">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9.3</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84B00C" w14:textId="77777777" w:rsidR="00255873" w:rsidRPr="004E36B1" w:rsidRDefault="00255873">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Hellenic Aviation Authority Route registration - Καταχώρηση διαδρομής - Υπηρεσία Πολιτικής Αεροπορίας</w:t>
            </w:r>
          </w:p>
        </w:tc>
        <w:tc>
          <w:tcPr>
            <w:tcW w:w="2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2A0C4" w14:textId="77777777" w:rsidR="00255873" w:rsidRPr="004E36B1" w:rsidRDefault="00255873">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p w14:paraId="78BE41F6" w14:textId="77777777" w:rsidR="00255873" w:rsidRPr="004E36B1" w:rsidRDefault="00255873">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35F57480" w14:textId="77777777" w:rsidR="00255873" w:rsidRPr="004E36B1" w:rsidRDefault="00255873">
            <w:pPr>
              <w:spacing w:before="240" w:after="0" w:line="276" w:lineRule="auto"/>
              <w:jc w:val="both"/>
              <w:rPr>
                <w:rFonts w:asciiTheme="minorHAnsi" w:hAnsiTheme="minorHAnsi" w:cstheme="minorHAnsi"/>
                <w:sz w:val="24"/>
                <w:szCs w:val="24"/>
              </w:rPr>
            </w:pPr>
          </w:p>
        </w:tc>
      </w:tr>
      <w:tr w:rsidR="0037454C" w:rsidRPr="004E36B1" w14:paraId="1DC4297D" w14:textId="77777777" w:rsidTr="0097204D">
        <w:trPr>
          <w:trHeight w:val="215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7BBD21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10</w:t>
            </w:r>
          </w:p>
        </w:tc>
        <w:tc>
          <w:tcPr>
            <w:tcW w:w="5354"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B7823CF" w14:textId="77777777" w:rsidR="0037454C" w:rsidRPr="004E36B1" w:rsidRDefault="0037454C">
            <w:pPr>
              <w:spacing w:before="240" w:after="0" w:line="276" w:lineRule="auto"/>
              <w:jc w:val="both"/>
              <w:rPr>
                <w:rFonts w:asciiTheme="minorHAnsi" w:hAnsiTheme="minorHAnsi" w:cstheme="minorHAnsi"/>
                <w:b/>
                <w:sz w:val="24"/>
                <w:szCs w:val="24"/>
              </w:rPr>
            </w:pPr>
            <w:r w:rsidRPr="004E36B1">
              <w:rPr>
                <w:rFonts w:asciiTheme="minorHAnsi" w:hAnsiTheme="minorHAnsi" w:cstheme="minorHAnsi"/>
                <w:b/>
                <w:sz w:val="24"/>
                <w:szCs w:val="24"/>
              </w:rPr>
              <w:t xml:space="preserve"> Licensing– Αδειοδότηση</w:t>
            </w:r>
          </w:p>
        </w:tc>
        <w:tc>
          <w:tcPr>
            <w:tcW w:w="3150" w:type="dxa"/>
            <w:tcBorders>
              <w:top w:val="nil"/>
              <w:left w:val="nil"/>
              <w:bottom w:val="single" w:sz="4" w:space="0" w:color="auto"/>
              <w:right w:val="single" w:sz="8" w:space="0" w:color="000000"/>
            </w:tcBorders>
          </w:tcPr>
          <w:p w14:paraId="2B029969" w14:textId="77777777" w:rsidR="0037454C" w:rsidRPr="004E36B1" w:rsidRDefault="0037454C">
            <w:pPr>
              <w:spacing w:before="240" w:after="0" w:line="276" w:lineRule="auto"/>
              <w:jc w:val="both"/>
              <w:rPr>
                <w:rFonts w:asciiTheme="minorHAnsi" w:hAnsiTheme="minorHAnsi" w:cstheme="minorHAnsi"/>
                <w:b/>
                <w:sz w:val="24"/>
                <w:szCs w:val="24"/>
              </w:rPr>
            </w:pPr>
          </w:p>
        </w:tc>
      </w:tr>
      <w:tr w:rsidR="0037454C" w:rsidRPr="004E36B1" w14:paraId="390878F4" w14:textId="77777777" w:rsidTr="0097204D">
        <w:trPr>
          <w:trHeight w:val="3995"/>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97859C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10.1</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91A12EB"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rPr>
              <w:t>Τ</w:t>
            </w:r>
            <w:r w:rsidRPr="004E36B1">
              <w:rPr>
                <w:rFonts w:asciiTheme="minorHAnsi" w:hAnsiTheme="minorHAnsi" w:cstheme="minorHAnsi"/>
                <w:sz w:val="24"/>
                <w:szCs w:val="24"/>
                <w:lang w:val="en-US"/>
              </w:rPr>
              <w:t>he OEM will dedicate one experienced operator to conduct the operation of the drone for the Buyer for a period of 60 days</w:t>
            </w:r>
          </w:p>
          <w:p w14:paraId="2854AE78"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 </w:t>
            </w:r>
          </w:p>
          <w:p w14:paraId="53B5F70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Ο ΚΑΕ/Προμηθευτής θα αφιερώσει έναν έμπειρο χειριστή για τη διεξαγωγή της πιλοτικής εφαρμογής από εκπαιδευμένο προσωπικό του Προμηθευτή για περίοδο 60 ημερών.</w:t>
            </w:r>
          </w:p>
          <w:p w14:paraId="06D3962D"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E34F7C3"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4" w:space="0" w:color="auto"/>
              <w:right w:val="single" w:sz="8" w:space="0" w:color="000000"/>
            </w:tcBorders>
          </w:tcPr>
          <w:p w14:paraId="5111F59D"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7B81C6B1" w14:textId="77777777" w:rsidTr="0097204D">
        <w:trPr>
          <w:trHeight w:val="212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4F83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10.2</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0832C12"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Offered system should be already registered under the HCAA national UAS registry.</w:t>
            </w:r>
          </w:p>
          <w:p w14:paraId="233EA36E"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Το προσφερόμενο σύστημα πρέπει να είναι ήδη εγγεγραμμένο στο εθνικό μητρώο ΣμηΕΑ της ΥΠΑ.</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510743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53479090"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537EDBA9" w14:textId="77777777" w:rsidTr="0097204D">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06119"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10.3</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9CC08"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Service for risk assessment study (SORA)</w:t>
            </w:r>
          </w:p>
          <w:p w14:paraId="2265217B"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Υπηρεσία μελέτης εκτίμησης κινδύνου (SORA)</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C2259B"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8" w:space="0" w:color="000000"/>
              <w:right w:val="single" w:sz="8" w:space="0" w:color="000000"/>
            </w:tcBorders>
          </w:tcPr>
          <w:p w14:paraId="5F296E71"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49E407B1" w14:textId="77777777" w:rsidTr="0097204D">
        <w:trPr>
          <w:trHeight w:val="185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4BDD0D7"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10.4</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10197E8"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Service for the testing (please note number of days and cost per day)</w:t>
            </w:r>
          </w:p>
          <w:p w14:paraId="752D63EA"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Υπηρεσία για τη δοκιμή (σημειώστε τον αριθμό ημερών και το κόστος ανά ημέρα)</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95EF088"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nil"/>
              <w:left w:val="nil"/>
              <w:bottom w:val="single" w:sz="4" w:space="0" w:color="auto"/>
              <w:right w:val="single" w:sz="8" w:space="0" w:color="000000"/>
            </w:tcBorders>
          </w:tcPr>
          <w:p w14:paraId="7A3E7A3A"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626D6711" w14:textId="77777777" w:rsidTr="0097204D">
        <w:trPr>
          <w:trHeight w:val="542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C07FE9F"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lastRenderedPageBreak/>
              <w:t>10.5</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9BFF41F"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Documents needed: (</w:t>
            </w:r>
            <w:proofErr w:type="spellStart"/>
            <w:r w:rsidRPr="004E36B1">
              <w:rPr>
                <w:rFonts w:asciiTheme="minorHAnsi" w:hAnsiTheme="minorHAnsi" w:cstheme="minorHAnsi"/>
                <w:sz w:val="24"/>
                <w:szCs w:val="24"/>
                <w:lang w:val="en-US"/>
              </w:rPr>
              <w:t>i</w:t>
            </w:r>
            <w:proofErr w:type="spellEnd"/>
            <w:r w:rsidRPr="004E36B1">
              <w:rPr>
                <w:rFonts w:asciiTheme="minorHAnsi" w:hAnsiTheme="minorHAnsi" w:cstheme="minorHAnsi"/>
                <w:sz w:val="24"/>
                <w:szCs w:val="24"/>
                <w:lang w:val="en-US"/>
              </w:rPr>
              <w:t xml:space="preserve">) airworthiness as granted in any EU country for the proposed drones for the pilot, (ii) drones </w:t>
            </w:r>
            <w:proofErr w:type="spellStart"/>
            <w:r w:rsidRPr="004E36B1">
              <w:rPr>
                <w:rFonts w:asciiTheme="minorHAnsi" w:hAnsiTheme="minorHAnsi" w:cstheme="minorHAnsi"/>
                <w:sz w:val="24"/>
                <w:szCs w:val="24"/>
                <w:lang w:val="en-US"/>
              </w:rPr>
              <w:t>operators</w:t>
            </w:r>
            <w:proofErr w:type="spellEnd"/>
            <w:r w:rsidRPr="004E36B1">
              <w:rPr>
                <w:rFonts w:asciiTheme="minorHAnsi" w:hAnsiTheme="minorHAnsi" w:cstheme="minorHAnsi"/>
                <w:sz w:val="24"/>
                <w:szCs w:val="24"/>
                <w:lang w:val="en-US"/>
              </w:rPr>
              <w:t xml:space="preserve"> license as granted in any EU country for the </w:t>
            </w:r>
            <w:proofErr w:type="gramStart"/>
            <w:r w:rsidRPr="004E36B1">
              <w:rPr>
                <w:rFonts w:asciiTheme="minorHAnsi" w:hAnsiTheme="minorHAnsi" w:cstheme="minorHAnsi"/>
                <w:sz w:val="24"/>
                <w:szCs w:val="24"/>
                <w:lang w:val="en-US"/>
              </w:rPr>
              <w:t>drones</w:t>
            </w:r>
            <w:proofErr w:type="gramEnd"/>
            <w:r w:rsidRPr="004E36B1">
              <w:rPr>
                <w:rFonts w:asciiTheme="minorHAnsi" w:hAnsiTheme="minorHAnsi" w:cstheme="minorHAnsi"/>
                <w:sz w:val="24"/>
                <w:szCs w:val="24"/>
                <w:lang w:val="en-US"/>
              </w:rPr>
              <w:t xml:space="preserve"> operators, (iii) specific operation license as granted in any EU Country</w:t>
            </w:r>
          </w:p>
          <w:p w14:paraId="04054BB7"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 </w:t>
            </w:r>
          </w:p>
          <w:p w14:paraId="5A366805"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Απαιτούμενα έγγραφα: (i) αξιοπλοΐα όπως χορηγείται σε οποιαδήποτε χώρα της ΕΕ για τα προτεινόμενα αεροσκάφη για τον χειριστή, (ii) άδεια χειριστή drone όπως χορηγείται σε οποιαδήποτε χώρα της ΕΕ για τους χειριστές αεροσκαφών, (iii) ειδική άδεια λειτουργίας όπως χορηγείται σε οποιαδήποτε χώρα της ΕΕ</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4417F06"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4" w:space="0" w:color="auto"/>
              <w:right w:val="single" w:sz="8" w:space="0" w:color="000000"/>
            </w:tcBorders>
          </w:tcPr>
          <w:p w14:paraId="0FB30903" w14:textId="77777777" w:rsidR="0037454C" w:rsidRPr="004E36B1" w:rsidRDefault="0037454C">
            <w:pPr>
              <w:spacing w:before="240" w:after="0" w:line="276" w:lineRule="auto"/>
              <w:jc w:val="both"/>
              <w:rPr>
                <w:rFonts w:asciiTheme="minorHAnsi" w:hAnsiTheme="minorHAnsi" w:cstheme="minorHAnsi"/>
                <w:sz w:val="24"/>
                <w:szCs w:val="24"/>
              </w:rPr>
            </w:pPr>
          </w:p>
        </w:tc>
      </w:tr>
      <w:tr w:rsidR="0037454C" w:rsidRPr="004E36B1" w14:paraId="45633002" w14:textId="77777777" w:rsidTr="0097204D">
        <w:trPr>
          <w:trHeight w:val="375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7F31C"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10.6</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3D63D49" w14:textId="77777777" w:rsidR="0037454C" w:rsidRPr="004E36B1" w:rsidRDefault="0037454C">
            <w:pPr>
              <w:spacing w:before="240" w:after="0" w:line="276" w:lineRule="auto"/>
              <w:jc w:val="both"/>
              <w:rPr>
                <w:rFonts w:asciiTheme="minorHAnsi" w:hAnsiTheme="minorHAnsi" w:cstheme="minorHAnsi"/>
                <w:sz w:val="24"/>
                <w:szCs w:val="24"/>
                <w:lang w:val="en-US"/>
              </w:rPr>
            </w:pPr>
            <w:r w:rsidRPr="004E36B1">
              <w:rPr>
                <w:rFonts w:asciiTheme="minorHAnsi" w:hAnsiTheme="minorHAnsi" w:cstheme="minorHAnsi"/>
                <w:sz w:val="24"/>
                <w:szCs w:val="24"/>
                <w:lang w:val="en-US"/>
              </w:rPr>
              <w:t xml:space="preserve">Hellenic Aviation Authority Drone registration and any other registrations needed or permission processes (drone registration, operation manual preparation and submission </w:t>
            </w:r>
            <w:proofErr w:type="spellStart"/>
            <w:r w:rsidRPr="004E36B1">
              <w:rPr>
                <w:rFonts w:asciiTheme="minorHAnsi" w:hAnsiTheme="minorHAnsi" w:cstheme="minorHAnsi"/>
                <w:sz w:val="24"/>
                <w:szCs w:val="24"/>
                <w:lang w:val="en-US"/>
              </w:rPr>
              <w:t>etc</w:t>
            </w:r>
            <w:proofErr w:type="spellEnd"/>
            <w:r w:rsidRPr="004E36B1">
              <w:rPr>
                <w:rFonts w:asciiTheme="minorHAnsi" w:hAnsiTheme="minorHAnsi" w:cstheme="minorHAnsi"/>
                <w:sz w:val="24"/>
                <w:szCs w:val="24"/>
                <w:lang w:val="en-US"/>
              </w:rPr>
              <w:t>)</w:t>
            </w:r>
          </w:p>
          <w:p w14:paraId="6CF9D144" w14:textId="77777777" w:rsidR="0037454C" w:rsidRPr="004E36B1" w:rsidRDefault="0037454C">
            <w:pPr>
              <w:spacing w:before="240" w:after="240" w:line="240" w:lineRule="auto"/>
              <w:jc w:val="both"/>
              <w:rPr>
                <w:rFonts w:asciiTheme="minorHAnsi" w:hAnsiTheme="minorHAnsi" w:cstheme="minorHAnsi"/>
                <w:sz w:val="24"/>
                <w:szCs w:val="24"/>
              </w:rPr>
            </w:pPr>
            <w:r w:rsidRPr="004E36B1">
              <w:rPr>
                <w:rFonts w:asciiTheme="minorHAnsi" w:hAnsiTheme="minorHAnsi" w:cstheme="minorHAnsi"/>
                <w:sz w:val="24"/>
                <w:szCs w:val="24"/>
              </w:rPr>
              <w:t>Εγγραφή στην ΥΠΑ και οποιεσδήποτε άλλες εγγραφές απαιτούνται ή διαδικασίες αδειοδότησης (εγγραφή drone, εγχειρίδιο προετοιμασίας και υποβολή εγγραφής λειτουργίας κ.λπ.)</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6DDFCF0" w14:textId="77777777" w:rsidR="0037454C" w:rsidRPr="004E36B1" w:rsidRDefault="0037454C">
            <w:pPr>
              <w:spacing w:before="240"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 </w:t>
            </w:r>
          </w:p>
        </w:tc>
        <w:tc>
          <w:tcPr>
            <w:tcW w:w="3150" w:type="dxa"/>
            <w:tcBorders>
              <w:top w:val="single" w:sz="4" w:space="0" w:color="auto"/>
              <w:left w:val="nil"/>
              <w:bottom w:val="single" w:sz="8" w:space="0" w:color="000000"/>
              <w:right w:val="single" w:sz="8" w:space="0" w:color="000000"/>
            </w:tcBorders>
          </w:tcPr>
          <w:p w14:paraId="4D3D57EE" w14:textId="77777777" w:rsidR="0037454C" w:rsidRPr="004E36B1" w:rsidRDefault="0037454C">
            <w:pPr>
              <w:spacing w:before="240" w:after="0" w:line="276" w:lineRule="auto"/>
              <w:jc w:val="both"/>
              <w:rPr>
                <w:rFonts w:asciiTheme="minorHAnsi" w:hAnsiTheme="minorHAnsi" w:cstheme="minorHAnsi"/>
                <w:sz w:val="24"/>
                <w:szCs w:val="24"/>
              </w:rPr>
            </w:pPr>
          </w:p>
        </w:tc>
      </w:tr>
    </w:tbl>
    <w:p w14:paraId="0935A1CF" w14:textId="77777777" w:rsidR="008C38E4" w:rsidRPr="004E36B1" w:rsidRDefault="008C38E4">
      <w:pPr>
        <w:spacing w:after="0" w:line="240" w:lineRule="auto"/>
        <w:jc w:val="both"/>
        <w:rPr>
          <w:rFonts w:asciiTheme="minorHAnsi" w:hAnsiTheme="minorHAnsi" w:cstheme="minorHAnsi"/>
          <w:i/>
          <w:sz w:val="24"/>
          <w:szCs w:val="24"/>
        </w:rPr>
      </w:pPr>
    </w:p>
    <w:p w14:paraId="698D36F2" w14:textId="77777777" w:rsidR="009B3BFF" w:rsidRPr="004E36B1" w:rsidRDefault="0037454C">
      <w:pPr>
        <w:spacing w:after="0" w:line="240" w:lineRule="auto"/>
        <w:jc w:val="both"/>
        <w:rPr>
          <w:rFonts w:asciiTheme="minorHAnsi" w:hAnsiTheme="minorHAnsi" w:cstheme="minorHAnsi"/>
          <w:i/>
          <w:sz w:val="24"/>
          <w:szCs w:val="24"/>
        </w:rPr>
      </w:pPr>
      <w:r w:rsidRPr="004E36B1">
        <w:rPr>
          <w:rFonts w:asciiTheme="minorHAnsi" w:hAnsiTheme="minorHAnsi" w:cstheme="minorHAnsi"/>
          <w:i/>
          <w:sz w:val="24"/>
          <w:szCs w:val="24"/>
        </w:rPr>
        <w:t xml:space="preserve">Η στήλη παραπομπή στην Τεχνική Προσφορά μπορεί να περιλαμβάνει αριθμημένα Τεχνικά Φυλλάδια κατασκευαστών, ή αναλυτικές τεχνικές περιγραφές του εξοπλισμού ή του τρόπου διασύνδεσης και λειτουργίας ή αναφορές μεθοδολογίας εγκατάστασης και υποστήριξης κτλ., που, κατά την κρίση του υποψηφίου, τεκμηριώνουν τα στοιχεία. Στην ίδια στήλη μπορεί να καταγραφεί οποιαδήποτε Παρατήρηση. Είναι ιδιαίτερα επιθυμητή η πληρέστερη συμπλήρωση των παραπομπών, οι οποίες πρέπει να είναι κατά το δυνατόν συγκεκριμένες (π.χ. Τεχνικό </w:t>
      </w:r>
      <w:r w:rsidRPr="004E36B1">
        <w:rPr>
          <w:rFonts w:asciiTheme="minorHAnsi" w:hAnsiTheme="minorHAnsi" w:cstheme="minorHAnsi"/>
          <w:i/>
          <w:sz w:val="24"/>
          <w:szCs w:val="24"/>
        </w:rPr>
        <w:lastRenderedPageBreak/>
        <w:t>Φυλλάδιο 3, Σελ. 4 Παράγραφος 4, κ.λπ.). Αντίστοιχα, στο τεχνικό φυλλάδιο ή στη σχετική αναφορά, κτλ θα υπογραμμιστεί το σημείο που τεκμηριώνει τη συμφωνία ή υπερκάλυψη και θα σημειωθεί η αντίστοιχη παράγραφος του Πίνακα Τεχνικών Προδιαγραφών, στην οποία καταγράφεται η ζητούμενη απαίτη</w:t>
      </w:r>
      <w:r w:rsidR="007C6A7C">
        <w:rPr>
          <w:rFonts w:asciiTheme="minorHAnsi" w:hAnsiTheme="minorHAnsi" w:cstheme="minorHAnsi"/>
          <w:i/>
          <w:sz w:val="24"/>
          <w:szCs w:val="24"/>
        </w:rPr>
        <w:t>ση</w:t>
      </w:r>
      <w:r w:rsidRPr="004E36B1">
        <w:rPr>
          <w:rFonts w:asciiTheme="minorHAnsi" w:hAnsiTheme="minorHAnsi" w:cstheme="minorHAnsi"/>
          <w:i/>
          <w:sz w:val="24"/>
          <w:szCs w:val="24"/>
        </w:rPr>
        <w:t>.</w:t>
      </w:r>
    </w:p>
    <w:p w14:paraId="6981DD52" w14:textId="77777777" w:rsidR="009B3BFF" w:rsidRPr="004E36B1" w:rsidRDefault="009B3BFF">
      <w:pPr>
        <w:spacing w:after="0" w:line="240" w:lineRule="auto"/>
        <w:jc w:val="both"/>
        <w:rPr>
          <w:rFonts w:asciiTheme="minorHAnsi" w:hAnsiTheme="minorHAnsi" w:cstheme="minorHAnsi"/>
          <w:sz w:val="24"/>
          <w:szCs w:val="24"/>
        </w:rPr>
      </w:pPr>
    </w:p>
    <w:p w14:paraId="361472D9" w14:textId="77777777" w:rsidR="009B3BFF" w:rsidRPr="004E36B1" w:rsidRDefault="009B3BFF">
      <w:pPr>
        <w:spacing w:after="0" w:line="240" w:lineRule="auto"/>
        <w:jc w:val="both"/>
        <w:rPr>
          <w:rFonts w:asciiTheme="minorHAnsi" w:hAnsiTheme="minorHAnsi" w:cstheme="minorHAnsi"/>
          <w:sz w:val="24"/>
          <w:szCs w:val="24"/>
        </w:rPr>
      </w:pPr>
      <w:bookmarkStart w:id="0" w:name="_heading=h.30j0zll" w:colFirst="0" w:colLast="0"/>
      <w:bookmarkEnd w:id="0"/>
    </w:p>
    <w:p w14:paraId="4986C36D" w14:textId="77777777" w:rsidR="009B3BFF" w:rsidRPr="004E36B1" w:rsidRDefault="00C36070">
      <w:pPr>
        <w:spacing w:after="0" w:line="240" w:lineRule="auto"/>
        <w:jc w:val="both"/>
        <w:rPr>
          <w:rFonts w:asciiTheme="minorHAnsi" w:hAnsiTheme="minorHAnsi" w:cstheme="minorHAnsi"/>
          <w:b/>
          <w:sz w:val="24"/>
          <w:szCs w:val="24"/>
        </w:rPr>
      </w:pPr>
      <w:bookmarkStart w:id="1" w:name="_heading=h.5nf31fe42clu" w:colFirst="0" w:colLast="0"/>
      <w:bookmarkEnd w:id="1"/>
      <w:r w:rsidRPr="004E36B1">
        <w:rPr>
          <w:rFonts w:asciiTheme="minorHAnsi" w:hAnsiTheme="minorHAnsi" w:cstheme="minorHAnsi"/>
          <w:b/>
          <w:sz w:val="24"/>
          <w:szCs w:val="24"/>
        </w:rPr>
        <w:t>Τεχνική και επαγγελματική ικανότητα</w:t>
      </w:r>
    </w:p>
    <w:p w14:paraId="52040935" w14:textId="77777777" w:rsidR="009B3BFF" w:rsidRPr="004E36B1" w:rsidRDefault="009B3BFF">
      <w:pPr>
        <w:spacing w:after="0" w:line="240" w:lineRule="auto"/>
        <w:jc w:val="both"/>
        <w:rPr>
          <w:rFonts w:asciiTheme="minorHAnsi" w:hAnsiTheme="minorHAnsi" w:cstheme="minorHAnsi"/>
          <w:sz w:val="24"/>
          <w:szCs w:val="24"/>
        </w:rPr>
      </w:pPr>
      <w:bookmarkStart w:id="2" w:name="_heading=h.697ppdypq3pw" w:colFirst="0" w:colLast="0"/>
      <w:bookmarkEnd w:id="2"/>
    </w:p>
    <w:p w14:paraId="7FE22392" w14:textId="77777777" w:rsidR="009B3BFF" w:rsidRPr="004E36B1" w:rsidRDefault="00C36070">
      <w:pPr>
        <w:spacing w:after="0" w:line="240" w:lineRule="auto"/>
        <w:jc w:val="both"/>
        <w:rPr>
          <w:rFonts w:asciiTheme="minorHAnsi" w:hAnsiTheme="minorHAnsi" w:cstheme="minorHAnsi"/>
          <w:sz w:val="24"/>
          <w:szCs w:val="24"/>
        </w:rPr>
      </w:pPr>
      <w:bookmarkStart w:id="3" w:name="_heading=h.cab6z2bwj2u0" w:colFirst="0" w:colLast="0"/>
      <w:bookmarkEnd w:id="3"/>
      <w:r w:rsidRPr="004E36B1">
        <w:rPr>
          <w:rFonts w:asciiTheme="minorHAnsi" w:hAnsiTheme="minorHAnsi" w:cstheme="minorHAnsi"/>
          <w:sz w:val="24"/>
          <w:szCs w:val="24"/>
        </w:rPr>
        <w:t>Ο κατασκευαστής/προμηθευτής του συστήματος να διαθέτει τις παρακάτω πιστοποιήσεις για το αντικείμενο της προμήθειας:</w:t>
      </w:r>
    </w:p>
    <w:p w14:paraId="217B98C5" w14:textId="77777777" w:rsidR="009B3BFF" w:rsidRPr="004E36B1" w:rsidRDefault="00C36070">
      <w:pPr>
        <w:spacing w:after="0" w:line="240" w:lineRule="auto"/>
        <w:jc w:val="both"/>
        <w:rPr>
          <w:rFonts w:asciiTheme="minorHAnsi" w:hAnsiTheme="minorHAnsi" w:cstheme="minorHAnsi"/>
          <w:sz w:val="24"/>
          <w:szCs w:val="24"/>
        </w:rPr>
      </w:pPr>
      <w:bookmarkStart w:id="4" w:name="_heading=h.q6p0l0ihs9k" w:colFirst="0" w:colLast="0"/>
      <w:bookmarkEnd w:id="4"/>
      <w:r w:rsidRPr="004E36B1">
        <w:rPr>
          <w:rFonts w:asciiTheme="minorHAnsi" w:hAnsiTheme="minorHAnsi" w:cstheme="minorHAnsi"/>
          <w:sz w:val="24"/>
          <w:szCs w:val="24"/>
        </w:rPr>
        <w:t>1.</w:t>
      </w:r>
      <w:r w:rsidRPr="004E36B1">
        <w:rPr>
          <w:rFonts w:asciiTheme="minorHAnsi" w:hAnsiTheme="minorHAnsi" w:cstheme="minorHAnsi"/>
          <w:sz w:val="24"/>
          <w:szCs w:val="24"/>
        </w:rPr>
        <w:tab/>
        <w:t>ISO 9001:2015</w:t>
      </w:r>
    </w:p>
    <w:p w14:paraId="1DA07371" w14:textId="77777777" w:rsidR="009B3BFF" w:rsidRPr="004E36B1" w:rsidRDefault="00C36070">
      <w:pPr>
        <w:spacing w:after="0" w:line="240" w:lineRule="auto"/>
        <w:jc w:val="both"/>
        <w:rPr>
          <w:rFonts w:asciiTheme="minorHAnsi" w:hAnsiTheme="minorHAnsi" w:cstheme="minorHAnsi"/>
          <w:sz w:val="24"/>
          <w:szCs w:val="24"/>
        </w:rPr>
      </w:pPr>
      <w:bookmarkStart w:id="5" w:name="_heading=h.te0hylh588zb" w:colFirst="0" w:colLast="0"/>
      <w:bookmarkEnd w:id="5"/>
      <w:r w:rsidRPr="004E36B1">
        <w:rPr>
          <w:rFonts w:asciiTheme="minorHAnsi" w:hAnsiTheme="minorHAnsi" w:cstheme="minorHAnsi"/>
          <w:sz w:val="24"/>
          <w:szCs w:val="24"/>
        </w:rPr>
        <w:t>2.</w:t>
      </w:r>
      <w:r w:rsidRPr="004E36B1">
        <w:rPr>
          <w:rFonts w:asciiTheme="minorHAnsi" w:hAnsiTheme="minorHAnsi" w:cstheme="minorHAnsi"/>
          <w:sz w:val="24"/>
          <w:szCs w:val="24"/>
        </w:rPr>
        <w:tab/>
        <w:t>ISO 14001:2015</w:t>
      </w:r>
    </w:p>
    <w:p w14:paraId="2F798088" w14:textId="77777777" w:rsidR="009B3BFF" w:rsidRPr="004E36B1" w:rsidRDefault="00C36070">
      <w:pPr>
        <w:spacing w:after="0" w:line="240" w:lineRule="auto"/>
        <w:jc w:val="both"/>
        <w:rPr>
          <w:rFonts w:asciiTheme="minorHAnsi" w:hAnsiTheme="minorHAnsi" w:cstheme="minorHAnsi"/>
          <w:sz w:val="24"/>
          <w:szCs w:val="24"/>
        </w:rPr>
      </w:pPr>
      <w:bookmarkStart w:id="6" w:name="_heading=h.p44dogcwt7c" w:colFirst="0" w:colLast="0"/>
      <w:bookmarkEnd w:id="6"/>
      <w:r w:rsidRPr="004E36B1">
        <w:rPr>
          <w:rFonts w:asciiTheme="minorHAnsi" w:hAnsiTheme="minorHAnsi" w:cstheme="minorHAnsi"/>
          <w:sz w:val="24"/>
          <w:szCs w:val="24"/>
        </w:rPr>
        <w:t>3.</w:t>
      </w:r>
      <w:r w:rsidRPr="004E36B1">
        <w:rPr>
          <w:rFonts w:asciiTheme="minorHAnsi" w:hAnsiTheme="minorHAnsi" w:cstheme="minorHAnsi"/>
          <w:sz w:val="24"/>
          <w:szCs w:val="24"/>
        </w:rPr>
        <w:tab/>
        <w:t>ISO 27001:2013</w:t>
      </w:r>
    </w:p>
    <w:p w14:paraId="6344AA03" w14:textId="77777777" w:rsidR="009B3BFF" w:rsidRPr="004E36B1" w:rsidRDefault="009B3BFF">
      <w:pPr>
        <w:spacing w:after="0" w:line="240" w:lineRule="auto"/>
        <w:jc w:val="both"/>
        <w:rPr>
          <w:rFonts w:asciiTheme="minorHAnsi" w:hAnsiTheme="minorHAnsi" w:cstheme="minorHAnsi"/>
          <w:sz w:val="24"/>
          <w:szCs w:val="24"/>
        </w:rPr>
      </w:pPr>
      <w:bookmarkStart w:id="7" w:name="_heading=h.nq7om2zhturg" w:colFirst="0" w:colLast="0"/>
      <w:bookmarkEnd w:id="7"/>
    </w:p>
    <w:p w14:paraId="5C3B0F4D" w14:textId="77777777" w:rsidR="009B3BFF" w:rsidRPr="004E36B1" w:rsidRDefault="00C36070">
      <w:pPr>
        <w:spacing w:after="0" w:line="240" w:lineRule="auto"/>
        <w:jc w:val="both"/>
        <w:rPr>
          <w:rFonts w:asciiTheme="minorHAnsi" w:hAnsiTheme="minorHAnsi" w:cstheme="minorHAnsi"/>
          <w:sz w:val="24"/>
          <w:szCs w:val="24"/>
        </w:rPr>
      </w:pPr>
      <w:bookmarkStart w:id="8" w:name="_heading=h.r3pb86s5786l" w:colFirst="0" w:colLast="0"/>
      <w:bookmarkEnd w:id="8"/>
      <w:r w:rsidRPr="004E36B1">
        <w:rPr>
          <w:rFonts w:asciiTheme="minorHAnsi" w:hAnsiTheme="minorHAnsi" w:cstheme="minorHAnsi"/>
          <w:sz w:val="24"/>
          <w:szCs w:val="24"/>
        </w:rPr>
        <w:t xml:space="preserve">Να έχουν εκτελέσει τα τελευταία </w:t>
      </w:r>
      <w:r w:rsidR="00931CD5" w:rsidRPr="004E36B1">
        <w:rPr>
          <w:rFonts w:asciiTheme="minorHAnsi" w:hAnsiTheme="minorHAnsi" w:cstheme="minorHAnsi"/>
          <w:sz w:val="24"/>
          <w:szCs w:val="24"/>
        </w:rPr>
        <w:t>τρία</w:t>
      </w:r>
      <w:r w:rsidRPr="004E36B1">
        <w:rPr>
          <w:rFonts w:asciiTheme="minorHAnsi" w:hAnsiTheme="minorHAnsi" w:cstheme="minorHAnsi"/>
          <w:sz w:val="24"/>
          <w:szCs w:val="24"/>
        </w:rPr>
        <w:t xml:space="preserve"> (3) χρ</w:t>
      </w:r>
      <w:r w:rsidR="009274B9" w:rsidRPr="004E36B1">
        <w:rPr>
          <w:rFonts w:asciiTheme="minorHAnsi" w:hAnsiTheme="minorHAnsi" w:cstheme="minorHAnsi"/>
          <w:sz w:val="24"/>
          <w:szCs w:val="24"/>
        </w:rPr>
        <w:t xml:space="preserve">όνια, </w:t>
      </w:r>
      <w:r w:rsidRPr="004E36B1">
        <w:rPr>
          <w:rFonts w:asciiTheme="minorHAnsi" w:hAnsiTheme="minorHAnsi" w:cstheme="minorHAnsi"/>
          <w:sz w:val="24"/>
          <w:szCs w:val="24"/>
        </w:rPr>
        <w:t xml:space="preserve">συμβάσεις προμήθειας Συστημάτων μη Επανδρωμένων Αεροχημάτων (ΣμηΕΑ) ή / και ανταλλακτικών αυτών σε δημόσιους φορείς ή/και διεθνείς οργανισμούς, για εφαρμογές εναέριας επιτήρησης και συλλογής πληροφοριών, ύψους εκάστης </w:t>
      </w:r>
      <w:r w:rsidR="00B76548" w:rsidRPr="004E36B1">
        <w:rPr>
          <w:rFonts w:asciiTheme="minorHAnsi" w:hAnsiTheme="minorHAnsi" w:cstheme="minorHAnsi"/>
          <w:sz w:val="24"/>
          <w:szCs w:val="24"/>
        </w:rPr>
        <w:t>τουλάχιστον ίσης αξίας με την προϋπολογισθείσα της παρούσας μελέτης.</w:t>
      </w:r>
    </w:p>
    <w:p w14:paraId="60C6F17C" w14:textId="77777777" w:rsidR="009B3BFF" w:rsidRPr="004E36B1" w:rsidRDefault="009B3BFF">
      <w:pPr>
        <w:spacing w:after="0" w:line="240" w:lineRule="auto"/>
        <w:jc w:val="both"/>
        <w:rPr>
          <w:rFonts w:asciiTheme="minorHAnsi" w:hAnsiTheme="minorHAnsi" w:cstheme="minorHAnsi"/>
          <w:sz w:val="24"/>
          <w:szCs w:val="24"/>
        </w:rPr>
      </w:pPr>
      <w:bookmarkStart w:id="9" w:name="_heading=h.y348sdqi1b2y" w:colFirst="0" w:colLast="0"/>
      <w:bookmarkEnd w:id="9"/>
    </w:p>
    <w:p w14:paraId="4B2B0D32" w14:textId="77777777" w:rsidR="009B3BFF" w:rsidRPr="004E36B1" w:rsidRDefault="00C36070">
      <w:pPr>
        <w:spacing w:after="0" w:line="240" w:lineRule="auto"/>
        <w:jc w:val="both"/>
        <w:rPr>
          <w:rFonts w:asciiTheme="minorHAnsi" w:hAnsiTheme="minorHAnsi" w:cstheme="minorHAnsi"/>
          <w:sz w:val="24"/>
          <w:szCs w:val="24"/>
        </w:rPr>
      </w:pPr>
      <w:bookmarkStart w:id="10" w:name="_heading=h.7ohh4sgkea08" w:colFirst="0" w:colLast="0"/>
      <w:bookmarkEnd w:id="10"/>
      <w:r w:rsidRPr="004E36B1">
        <w:rPr>
          <w:rFonts w:asciiTheme="minorHAnsi" w:hAnsiTheme="minorHAnsi" w:cstheme="minorHAnsi"/>
          <w:sz w:val="24"/>
          <w:szCs w:val="24"/>
        </w:rPr>
        <w:t xml:space="preserve">Το Προσφερόμενο σύστημα να είναι επιχειρησιακό με τουλάχιστον ένα (1) Φορέα του Δημοσίου ή/και Διεθνή Οργανισμό. </w:t>
      </w:r>
    </w:p>
    <w:p w14:paraId="4DA60743" w14:textId="77777777" w:rsidR="009B3BFF" w:rsidRPr="004E36B1" w:rsidRDefault="009B3BFF">
      <w:pPr>
        <w:spacing w:after="0" w:line="240" w:lineRule="auto"/>
        <w:jc w:val="both"/>
        <w:rPr>
          <w:rFonts w:asciiTheme="minorHAnsi" w:hAnsiTheme="minorHAnsi" w:cstheme="minorHAnsi"/>
          <w:sz w:val="24"/>
          <w:szCs w:val="24"/>
        </w:rPr>
      </w:pPr>
      <w:bookmarkStart w:id="11" w:name="_heading=h.dfknttxvtph8" w:colFirst="0" w:colLast="0"/>
      <w:bookmarkEnd w:id="11"/>
    </w:p>
    <w:p w14:paraId="757175D8" w14:textId="77777777" w:rsidR="009B3BFF" w:rsidRPr="004E36B1" w:rsidRDefault="00C36070">
      <w:pPr>
        <w:spacing w:after="0" w:line="240" w:lineRule="auto"/>
        <w:jc w:val="both"/>
        <w:rPr>
          <w:rFonts w:asciiTheme="minorHAnsi" w:hAnsiTheme="minorHAnsi" w:cstheme="minorHAnsi"/>
          <w:sz w:val="24"/>
          <w:szCs w:val="24"/>
        </w:rPr>
      </w:pPr>
      <w:bookmarkStart w:id="12" w:name="_heading=h.8k027clh3kp1" w:colFirst="0" w:colLast="0"/>
      <w:bookmarkEnd w:id="12"/>
      <w:r w:rsidRPr="004E36B1">
        <w:rPr>
          <w:rFonts w:asciiTheme="minorHAnsi" w:hAnsiTheme="minorHAnsi" w:cstheme="minorHAnsi"/>
          <w:sz w:val="24"/>
          <w:szCs w:val="24"/>
        </w:rPr>
        <w:t>Να διαθέτουν στο στελεχιακό τους δυναμικό:</w:t>
      </w:r>
    </w:p>
    <w:p w14:paraId="1CC2DDE0" w14:textId="77777777" w:rsidR="009B3BFF" w:rsidRPr="004E36B1" w:rsidRDefault="00C36070">
      <w:pPr>
        <w:spacing w:after="0" w:line="240" w:lineRule="auto"/>
        <w:jc w:val="both"/>
        <w:rPr>
          <w:rFonts w:asciiTheme="minorHAnsi" w:hAnsiTheme="minorHAnsi" w:cstheme="minorHAnsi"/>
          <w:sz w:val="24"/>
          <w:szCs w:val="24"/>
        </w:rPr>
      </w:pPr>
      <w:bookmarkStart w:id="13" w:name="_heading=h.h47rrx24jdbt" w:colFirst="0" w:colLast="0"/>
      <w:bookmarkEnd w:id="13"/>
      <w:r w:rsidRPr="004E36B1">
        <w:rPr>
          <w:rFonts w:asciiTheme="minorHAnsi" w:hAnsiTheme="minorHAnsi" w:cstheme="minorHAnsi"/>
          <w:sz w:val="24"/>
          <w:szCs w:val="24"/>
        </w:rPr>
        <w:t xml:space="preserve">τουλάχιστον   </w:t>
      </w:r>
      <w:r w:rsidR="009274B9" w:rsidRPr="004E36B1">
        <w:rPr>
          <w:rFonts w:asciiTheme="minorHAnsi" w:hAnsiTheme="minorHAnsi" w:cstheme="minorHAnsi"/>
          <w:sz w:val="24"/>
          <w:szCs w:val="24"/>
        </w:rPr>
        <w:t>δυο</w:t>
      </w:r>
      <w:r w:rsidRPr="004E36B1">
        <w:rPr>
          <w:rFonts w:asciiTheme="minorHAnsi" w:hAnsiTheme="minorHAnsi" w:cstheme="minorHAnsi"/>
          <w:sz w:val="24"/>
          <w:szCs w:val="24"/>
        </w:rPr>
        <w:t xml:space="preserve"> (</w:t>
      </w:r>
      <w:r w:rsidR="009274B9" w:rsidRPr="004E36B1">
        <w:rPr>
          <w:rFonts w:asciiTheme="minorHAnsi" w:hAnsiTheme="minorHAnsi" w:cstheme="minorHAnsi"/>
          <w:sz w:val="24"/>
          <w:szCs w:val="24"/>
        </w:rPr>
        <w:t>2</w:t>
      </w:r>
      <w:r w:rsidRPr="004E36B1">
        <w:rPr>
          <w:rFonts w:asciiTheme="minorHAnsi" w:hAnsiTheme="minorHAnsi" w:cstheme="minorHAnsi"/>
          <w:sz w:val="24"/>
          <w:szCs w:val="24"/>
        </w:rPr>
        <w:t xml:space="preserve">) πιστοποιημένους χειριστές / εκπαιδευτές ΣμηΕΑ από την Ελληνική Υπηρεσία Πολιτικής Αεροπορίας, στην ανάλογη κατηγορία του προσφερόμενου ΣμηΕΑ (UAS Pilot C ), με συνολικό αριθμό ωρών πτήσεων άνω των εκατό (100) έκαστος. Τα εν λόγω πτυχία πρέπει να είναι εν ισχύ κατά την ημερομηνία κατάθεσης της προσφοράς.  </w:t>
      </w:r>
    </w:p>
    <w:p w14:paraId="7AC69E55" w14:textId="77777777" w:rsidR="009B3BFF" w:rsidRPr="004E36B1" w:rsidRDefault="00C36070">
      <w:pPr>
        <w:spacing w:after="0" w:line="240" w:lineRule="auto"/>
        <w:jc w:val="both"/>
        <w:rPr>
          <w:rFonts w:asciiTheme="minorHAnsi" w:hAnsiTheme="minorHAnsi" w:cstheme="minorHAnsi"/>
          <w:sz w:val="24"/>
          <w:szCs w:val="24"/>
        </w:rPr>
      </w:pPr>
      <w:bookmarkStart w:id="14" w:name="_heading=h.2q90py9n5aq5" w:colFirst="0" w:colLast="0"/>
      <w:bookmarkEnd w:id="14"/>
      <w:r w:rsidRPr="004E36B1">
        <w:rPr>
          <w:rFonts w:asciiTheme="minorHAnsi" w:hAnsiTheme="minorHAnsi" w:cstheme="minorHAnsi"/>
          <w:sz w:val="24"/>
          <w:szCs w:val="24"/>
        </w:rPr>
        <w:t>Nα διαθέτουν πιστοποιημένο Εκπαιδευτικό Κέντρο χειριστών Συστημάτων μη Επανδρωμένων Αεροσκαφών από την Ελληνική Υπηρεσία Πολιτικής Αεροπορίας. Το εν λόγω πιστοποιητικό πρέπει να είναι εν ισχύ κατά την ημερομηνία κατάθεσης της προσφοράς.</w:t>
      </w:r>
    </w:p>
    <w:p w14:paraId="30B5196B" w14:textId="77777777" w:rsidR="009B3BFF" w:rsidRPr="004E36B1" w:rsidRDefault="009B3BFF">
      <w:pPr>
        <w:spacing w:after="0" w:line="240" w:lineRule="auto"/>
        <w:jc w:val="both"/>
        <w:rPr>
          <w:rFonts w:asciiTheme="minorHAnsi" w:hAnsiTheme="minorHAnsi" w:cstheme="minorHAnsi"/>
          <w:sz w:val="24"/>
          <w:szCs w:val="24"/>
        </w:rPr>
      </w:pPr>
      <w:bookmarkStart w:id="15" w:name="_heading=h.mz0msyrpwved" w:colFirst="0" w:colLast="0"/>
      <w:bookmarkEnd w:id="15"/>
    </w:p>
    <w:p w14:paraId="2E9CDF23" w14:textId="77777777" w:rsidR="009B3BFF" w:rsidRPr="004E36B1" w:rsidRDefault="00C36070">
      <w:pPr>
        <w:numPr>
          <w:ilvl w:val="0"/>
          <w:numId w:val="1"/>
        </w:num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u w:val="single"/>
        </w:rPr>
        <w:t>Κατάλογος Παραδοτέων</w:t>
      </w:r>
    </w:p>
    <w:p w14:paraId="5328FD35" w14:textId="77777777" w:rsidR="009B3BFF" w:rsidRPr="004E36B1" w:rsidRDefault="009B3BFF">
      <w:pPr>
        <w:spacing w:after="0" w:line="240" w:lineRule="auto"/>
        <w:jc w:val="both"/>
        <w:rPr>
          <w:rFonts w:asciiTheme="minorHAnsi" w:hAnsiTheme="minorHAnsi" w:cstheme="minorHAnsi"/>
          <w:b/>
          <w:sz w:val="24"/>
          <w:szCs w:val="24"/>
          <w:u w:val="single"/>
        </w:rPr>
      </w:pPr>
    </w:p>
    <w:p w14:paraId="6686BCA2" w14:textId="77777777" w:rsidR="009B3BFF" w:rsidRPr="004E36B1" w:rsidRDefault="00C36070">
      <w:p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rPr>
        <w:t xml:space="preserve">Τα επίσημα παραδοτέα του έργου στα οποία θα έχει συμμετοχή η e-Trikala A.E είναι αναλυτικά τα παρακάτω: </w:t>
      </w:r>
    </w:p>
    <w:p w14:paraId="59FF7FA5" w14:textId="77777777" w:rsidR="009B3BFF" w:rsidRPr="004E36B1" w:rsidRDefault="00C36070">
      <w:pPr>
        <w:numPr>
          <w:ilvl w:val="0"/>
          <w:numId w:val="4"/>
        </w:num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rPr>
        <w:t>Ολοκληρωμένο Σύστημα ΜηΕΑ σε θέση λειτουργίας για 2 μήνες (μίσθωση ΜηΕΑ, μπαταρίες, ανταλλακτικά ΜηΕΑ, κλπ)</w:t>
      </w:r>
    </w:p>
    <w:p w14:paraId="39D0D341" w14:textId="77777777" w:rsidR="009B3BFF" w:rsidRPr="004E36B1" w:rsidRDefault="00C36070">
      <w:pPr>
        <w:widowControl w:val="0"/>
        <w:numPr>
          <w:ilvl w:val="0"/>
          <w:numId w:val="4"/>
        </w:numPr>
        <w:spacing w:after="0" w:line="240" w:lineRule="auto"/>
        <w:rPr>
          <w:rFonts w:asciiTheme="minorHAnsi" w:hAnsiTheme="minorHAnsi" w:cstheme="minorHAnsi"/>
          <w:b/>
          <w:sz w:val="24"/>
          <w:szCs w:val="24"/>
        </w:rPr>
      </w:pPr>
      <w:r w:rsidRPr="004E36B1">
        <w:rPr>
          <w:rFonts w:asciiTheme="minorHAnsi" w:hAnsiTheme="minorHAnsi" w:cstheme="minorHAnsi"/>
          <w:b/>
          <w:sz w:val="24"/>
          <w:szCs w:val="24"/>
        </w:rPr>
        <w:t>Άδειες Υπηρεσίας Πολιτικής Αεροπορίας προς ανάδοχο και e-trikala</w:t>
      </w:r>
    </w:p>
    <w:p w14:paraId="1B453730" w14:textId="77777777" w:rsidR="009B3BFF" w:rsidRPr="004E36B1" w:rsidRDefault="00C36070">
      <w:pPr>
        <w:widowControl w:val="0"/>
        <w:numPr>
          <w:ilvl w:val="0"/>
          <w:numId w:val="4"/>
        </w:numPr>
        <w:spacing w:after="0" w:line="240" w:lineRule="auto"/>
        <w:rPr>
          <w:rFonts w:asciiTheme="minorHAnsi" w:hAnsiTheme="minorHAnsi" w:cstheme="minorHAnsi"/>
          <w:b/>
          <w:sz w:val="24"/>
          <w:szCs w:val="24"/>
        </w:rPr>
      </w:pPr>
      <w:r w:rsidRPr="004E36B1">
        <w:rPr>
          <w:rFonts w:asciiTheme="minorHAnsi" w:hAnsiTheme="minorHAnsi" w:cstheme="minorHAnsi"/>
          <w:b/>
          <w:sz w:val="24"/>
          <w:szCs w:val="24"/>
        </w:rPr>
        <w:t>Εκτέλεση πτήσεων - χειρισμού ΜηΕΑ για 2 μήνες</w:t>
      </w:r>
    </w:p>
    <w:p w14:paraId="4962E65B" w14:textId="77777777" w:rsidR="009B3BFF" w:rsidRPr="004E36B1" w:rsidRDefault="00C36070">
      <w:pPr>
        <w:widowControl w:val="0"/>
        <w:numPr>
          <w:ilvl w:val="0"/>
          <w:numId w:val="4"/>
        </w:numPr>
        <w:spacing w:after="0" w:line="240" w:lineRule="auto"/>
        <w:rPr>
          <w:rFonts w:asciiTheme="minorHAnsi" w:hAnsiTheme="minorHAnsi" w:cstheme="minorHAnsi"/>
          <w:b/>
          <w:sz w:val="24"/>
          <w:szCs w:val="24"/>
        </w:rPr>
      </w:pPr>
      <w:r w:rsidRPr="004E36B1">
        <w:rPr>
          <w:rFonts w:asciiTheme="minorHAnsi" w:hAnsiTheme="minorHAnsi" w:cstheme="minorHAnsi"/>
          <w:b/>
          <w:sz w:val="24"/>
          <w:szCs w:val="24"/>
        </w:rPr>
        <w:t>Σταθμός Ελέγχου Εδάφους και Σύστημα επικοινωνίας σε θέση λειτουργίας</w:t>
      </w:r>
    </w:p>
    <w:p w14:paraId="722C1A8E" w14:textId="175CB568" w:rsidR="009B3BFF" w:rsidRPr="00CB0819" w:rsidRDefault="00C36070">
      <w:pPr>
        <w:widowControl w:val="0"/>
        <w:numPr>
          <w:ilvl w:val="0"/>
          <w:numId w:val="4"/>
        </w:numPr>
        <w:spacing w:after="0" w:line="240" w:lineRule="auto"/>
        <w:rPr>
          <w:rFonts w:asciiTheme="minorHAnsi" w:hAnsiTheme="minorHAnsi" w:cstheme="minorHAnsi"/>
          <w:b/>
          <w:sz w:val="24"/>
          <w:szCs w:val="24"/>
        </w:rPr>
      </w:pPr>
      <w:r w:rsidRPr="00CB0819">
        <w:rPr>
          <w:rFonts w:asciiTheme="minorHAnsi" w:hAnsiTheme="minorHAnsi" w:cstheme="minorHAnsi"/>
          <w:b/>
          <w:sz w:val="24"/>
          <w:szCs w:val="24"/>
        </w:rPr>
        <w:t>Προετοιμασία των συστημάτων για απογείωση και προσγείωση και πτήσης επί των διαδρομών</w:t>
      </w:r>
      <w:r w:rsidR="005D4C58" w:rsidRPr="00CB0819">
        <w:rPr>
          <w:rFonts w:asciiTheme="minorHAnsi" w:hAnsiTheme="minorHAnsi" w:cstheme="minorHAnsi"/>
          <w:b/>
          <w:sz w:val="24"/>
          <w:szCs w:val="24"/>
        </w:rPr>
        <w:t>, όπως και παράδοση όλων των δεδομένων που έχει καταγράψει το ΣμηΕΑ</w:t>
      </w:r>
    </w:p>
    <w:p w14:paraId="2103B033" w14:textId="77777777" w:rsidR="009B3BFF" w:rsidRPr="004E36B1" w:rsidRDefault="00C36070">
      <w:pPr>
        <w:spacing w:before="240" w:after="0" w:line="276" w:lineRule="auto"/>
        <w:jc w:val="both"/>
        <w:rPr>
          <w:rFonts w:asciiTheme="minorHAnsi" w:hAnsiTheme="minorHAnsi" w:cstheme="minorHAnsi"/>
          <w:b/>
          <w:sz w:val="24"/>
          <w:szCs w:val="24"/>
        </w:rPr>
      </w:pPr>
      <w:r w:rsidRPr="004E36B1">
        <w:rPr>
          <w:rFonts w:asciiTheme="minorHAnsi" w:hAnsiTheme="minorHAnsi" w:cstheme="minorHAnsi"/>
          <w:sz w:val="24"/>
          <w:szCs w:val="24"/>
        </w:rPr>
        <w:t xml:space="preserve">To χρονοδιάγραμμα των παραδοτέων αφορά το διάστημα μεταξύ </w:t>
      </w:r>
      <w:r w:rsidRPr="004E36B1">
        <w:rPr>
          <w:rFonts w:asciiTheme="minorHAnsi" w:hAnsiTheme="minorHAnsi" w:cstheme="minorHAnsi"/>
          <w:b/>
          <w:sz w:val="24"/>
          <w:szCs w:val="24"/>
        </w:rPr>
        <w:t>1/8/2021- 30/11/2022.</w:t>
      </w:r>
    </w:p>
    <w:p w14:paraId="258B5CAF" w14:textId="77777777" w:rsidR="009B3BFF" w:rsidRPr="004E36B1" w:rsidRDefault="009B3BFF">
      <w:pPr>
        <w:spacing w:before="240" w:after="0" w:line="276" w:lineRule="auto"/>
        <w:jc w:val="both"/>
        <w:rPr>
          <w:rFonts w:asciiTheme="minorHAnsi" w:hAnsiTheme="minorHAnsi" w:cstheme="minorHAnsi"/>
          <w:b/>
          <w:sz w:val="24"/>
          <w:szCs w:val="24"/>
        </w:rPr>
      </w:pPr>
    </w:p>
    <w:p w14:paraId="6E6F7C57" w14:textId="77777777" w:rsidR="009B3BFF" w:rsidRPr="004E36B1" w:rsidRDefault="00C36070">
      <w:pPr>
        <w:spacing w:after="0" w:line="240" w:lineRule="auto"/>
        <w:jc w:val="both"/>
        <w:rPr>
          <w:rFonts w:asciiTheme="minorHAnsi" w:hAnsiTheme="minorHAnsi" w:cstheme="minorHAnsi"/>
          <w:sz w:val="24"/>
          <w:szCs w:val="24"/>
        </w:rPr>
      </w:pPr>
      <w:r w:rsidRPr="004E36B1">
        <w:rPr>
          <w:rFonts w:asciiTheme="minorHAnsi" w:hAnsiTheme="minorHAnsi" w:cstheme="minorHAnsi"/>
          <w:sz w:val="24"/>
          <w:szCs w:val="24"/>
        </w:rPr>
        <w:t>Τα παραπάνω παραδοτέα συνδέονται με τις δράσεις (Tasks) του έργου και αποτελούν το αποτέλεσμα σύμπραξης με τους λοιπούς εταίρους της κοινοπραξίας, χωρίς να βρίσκονται υπό την αποκλειστική υπευθυνότητα της e-Trikala A.E. Ένα παραδοτέο θεωρείται αποδεκτό όταν υποβάλλεται και εγκρίνεται, μέσω των επιθεωρήσεων του προγράμματος.</w:t>
      </w:r>
    </w:p>
    <w:p w14:paraId="4601FC7B" w14:textId="77777777" w:rsidR="009B3BFF" w:rsidRPr="004E36B1" w:rsidRDefault="009B3BFF">
      <w:pPr>
        <w:spacing w:after="0" w:line="240" w:lineRule="auto"/>
        <w:jc w:val="both"/>
        <w:rPr>
          <w:rFonts w:asciiTheme="minorHAnsi" w:hAnsiTheme="minorHAnsi" w:cstheme="minorHAnsi"/>
          <w:sz w:val="24"/>
          <w:szCs w:val="24"/>
        </w:rPr>
      </w:pPr>
    </w:p>
    <w:p w14:paraId="553FE3A8" w14:textId="77777777" w:rsidR="009B3BFF" w:rsidRPr="004E36B1" w:rsidRDefault="00C36070">
      <w:pPr>
        <w:spacing w:after="0" w:line="240" w:lineRule="auto"/>
        <w:jc w:val="both"/>
        <w:rPr>
          <w:rFonts w:asciiTheme="minorHAnsi" w:hAnsiTheme="minorHAnsi" w:cstheme="minorHAnsi"/>
          <w:sz w:val="24"/>
          <w:szCs w:val="24"/>
        </w:rPr>
      </w:pPr>
      <w:r w:rsidRPr="004E36B1">
        <w:rPr>
          <w:rFonts w:asciiTheme="minorHAnsi" w:hAnsiTheme="minorHAnsi" w:cstheme="minorHAnsi"/>
          <w:sz w:val="24"/>
          <w:szCs w:val="24"/>
        </w:rPr>
        <w:t>Η υπηρεσία θα υλοποιηθεί με τη διαδικασία της απευθείας ανάθεσης σύμφωνα με τις διατάξεις του Ν. 4412/2016, όπως ισχύει σήμερα, και η δαπάνη θα βαρύνει τον προϋπολογισμό του έργου ΗΑRMONY.</w:t>
      </w:r>
    </w:p>
    <w:p w14:paraId="0F0D903B" w14:textId="77777777" w:rsidR="009B3BFF" w:rsidRPr="004E36B1" w:rsidRDefault="009B3BFF">
      <w:pPr>
        <w:spacing w:after="0" w:line="240" w:lineRule="auto"/>
        <w:jc w:val="both"/>
        <w:rPr>
          <w:rFonts w:asciiTheme="minorHAnsi" w:hAnsiTheme="minorHAnsi" w:cstheme="minorHAnsi"/>
          <w:sz w:val="24"/>
          <w:szCs w:val="24"/>
        </w:rPr>
      </w:pPr>
    </w:p>
    <w:p w14:paraId="1662E600" w14:textId="77777777" w:rsidR="009B3BFF" w:rsidRPr="004E36B1" w:rsidRDefault="009B3BFF">
      <w:pPr>
        <w:spacing w:after="0" w:line="240" w:lineRule="auto"/>
        <w:jc w:val="both"/>
        <w:rPr>
          <w:rFonts w:asciiTheme="minorHAnsi" w:hAnsiTheme="minorHAnsi" w:cstheme="minorHAnsi"/>
          <w:sz w:val="24"/>
          <w:szCs w:val="24"/>
        </w:rPr>
      </w:pPr>
    </w:p>
    <w:p w14:paraId="6B1E5B2D" w14:textId="77777777" w:rsidR="009B3BFF" w:rsidRPr="004E36B1" w:rsidRDefault="009B3BFF">
      <w:pPr>
        <w:spacing w:after="0" w:line="240" w:lineRule="auto"/>
        <w:jc w:val="both"/>
        <w:rPr>
          <w:rFonts w:asciiTheme="minorHAnsi" w:hAnsiTheme="minorHAnsi" w:cstheme="minorHAnsi"/>
          <w:sz w:val="24"/>
          <w:szCs w:val="24"/>
        </w:rPr>
      </w:pPr>
    </w:p>
    <w:tbl>
      <w:tblPr>
        <w:tblW w:w="8789" w:type="dxa"/>
        <w:jc w:val="center"/>
        <w:tblLayout w:type="fixed"/>
        <w:tblLook w:val="0000" w:firstRow="0" w:lastRow="0" w:firstColumn="0" w:lastColumn="0" w:noHBand="0" w:noVBand="0"/>
      </w:tblPr>
      <w:tblGrid>
        <w:gridCol w:w="4509"/>
        <w:gridCol w:w="4280"/>
      </w:tblGrid>
      <w:tr w:rsidR="006B6985" w:rsidRPr="001F07D5" w14:paraId="33B5CB30" w14:textId="77777777" w:rsidTr="00076E37">
        <w:trPr>
          <w:jc w:val="center"/>
        </w:trPr>
        <w:tc>
          <w:tcPr>
            <w:tcW w:w="4509" w:type="dxa"/>
          </w:tcPr>
          <w:p w14:paraId="069CAAA3" w14:textId="77777777" w:rsidR="006B6985" w:rsidRPr="001F07D5" w:rsidRDefault="006B6985" w:rsidP="00076E37">
            <w:pPr>
              <w:spacing w:after="0" w:line="276" w:lineRule="auto"/>
              <w:jc w:val="center"/>
              <w:rPr>
                <w:rFonts w:asciiTheme="minorHAnsi" w:hAnsiTheme="minorHAnsi" w:cstheme="minorHAnsi"/>
                <w:b/>
                <w:sz w:val="24"/>
                <w:szCs w:val="24"/>
              </w:rPr>
            </w:pPr>
          </w:p>
          <w:p w14:paraId="434AE83C" w14:textId="77777777" w:rsidR="006B6985" w:rsidRPr="001F07D5" w:rsidRDefault="006B6985" w:rsidP="00076E37">
            <w:pPr>
              <w:spacing w:after="0" w:line="276" w:lineRule="auto"/>
              <w:jc w:val="center"/>
              <w:rPr>
                <w:rFonts w:asciiTheme="minorHAnsi" w:hAnsiTheme="minorHAnsi" w:cstheme="minorHAnsi"/>
                <w:b/>
                <w:sz w:val="24"/>
                <w:szCs w:val="24"/>
              </w:rPr>
            </w:pPr>
            <w:r w:rsidRPr="001F07D5">
              <w:rPr>
                <w:rFonts w:asciiTheme="minorHAnsi" w:hAnsiTheme="minorHAnsi" w:cstheme="minorHAnsi"/>
                <w:b/>
                <w:sz w:val="24"/>
                <w:szCs w:val="24"/>
              </w:rPr>
              <w:t>Τρίκαλα, 19/7/2021</w:t>
            </w:r>
          </w:p>
          <w:p w14:paraId="2BBC2867" w14:textId="77777777" w:rsidR="006B6985" w:rsidRPr="001F07D5" w:rsidRDefault="006B6985" w:rsidP="00076E37">
            <w:pPr>
              <w:spacing w:after="0" w:line="276" w:lineRule="auto"/>
              <w:jc w:val="center"/>
              <w:rPr>
                <w:rFonts w:asciiTheme="minorHAnsi" w:hAnsiTheme="minorHAnsi" w:cstheme="minorHAnsi"/>
                <w:b/>
                <w:sz w:val="24"/>
                <w:szCs w:val="24"/>
              </w:rPr>
            </w:pPr>
            <w:r w:rsidRPr="001F07D5">
              <w:rPr>
                <w:rFonts w:asciiTheme="minorHAnsi" w:hAnsiTheme="minorHAnsi" w:cstheme="minorHAnsi"/>
                <w:b/>
                <w:sz w:val="24"/>
                <w:szCs w:val="24"/>
              </w:rPr>
              <w:t>ΣΥΝΤΑΧΘΗΚΕ &amp; ΕΛΕΓΧΘΗΚΕ</w:t>
            </w:r>
          </w:p>
          <w:p w14:paraId="6C66D2C1" w14:textId="77777777" w:rsidR="006B6985" w:rsidRPr="001F07D5" w:rsidRDefault="006B6985" w:rsidP="00076E37">
            <w:pPr>
              <w:spacing w:after="0" w:line="276" w:lineRule="auto"/>
              <w:jc w:val="center"/>
              <w:rPr>
                <w:rFonts w:asciiTheme="minorHAnsi" w:hAnsiTheme="minorHAnsi" w:cstheme="minorHAnsi"/>
                <w:b/>
                <w:sz w:val="24"/>
                <w:szCs w:val="24"/>
              </w:rPr>
            </w:pPr>
          </w:p>
          <w:p w14:paraId="3FB02010" w14:textId="77777777" w:rsidR="006B6985" w:rsidRPr="001F07D5" w:rsidRDefault="006B6985" w:rsidP="00076E37">
            <w:pPr>
              <w:spacing w:after="0" w:line="276" w:lineRule="auto"/>
              <w:jc w:val="center"/>
              <w:rPr>
                <w:rFonts w:asciiTheme="minorHAnsi" w:hAnsiTheme="minorHAnsi" w:cstheme="minorHAnsi"/>
                <w:b/>
                <w:sz w:val="24"/>
                <w:szCs w:val="24"/>
              </w:rPr>
            </w:pPr>
          </w:p>
          <w:p w14:paraId="62CAD9A8" w14:textId="77777777" w:rsidR="006B6985" w:rsidRPr="001F07D5" w:rsidRDefault="006B6985" w:rsidP="00076E37">
            <w:pPr>
              <w:spacing w:after="0" w:line="276" w:lineRule="auto"/>
              <w:jc w:val="center"/>
              <w:rPr>
                <w:rFonts w:asciiTheme="minorHAnsi" w:hAnsiTheme="minorHAnsi" w:cstheme="minorHAnsi"/>
                <w:b/>
                <w:sz w:val="24"/>
                <w:szCs w:val="24"/>
              </w:rPr>
            </w:pPr>
            <w:r w:rsidRPr="001F07D5">
              <w:rPr>
                <w:rFonts w:asciiTheme="minorHAnsi" w:hAnsiTheme="minorHAnsi" w:cstheme="minorHAnsi"/>
                <w:b/>
                <w:sz w:val="24"/>
                <w:szCs w:val="24"/>
              </w:rPr>
              <w:t>ΕΛΕΝΗ ΠΑΤΑΤΟΥΚΑ</w:t>
            </w:r>
          </w:p>
        </w:tc>
        <w:tc>
          <w:tcPr>
            <w:tcW w:w="4280" w:type="dxa"/>
          </w:tcPr>
          <w:p w14:paraId="1B0CE5B0" w14:textId="77777777" w:rsidR="006B6985" w:rsidRPr="001F07D5" w:rsidRDefault="006B6985" w:rsidP="00076E37">
            <w:pPr>
              <w:spacing w:after="0" w:line="276" w:lineRule="auto"/>
              <w:jc w:val="both"/>
              <w:rPr>
                <w:rFonts w:asciiTheme="minorHAnsi" w:hAnsiTheme="minorHAnsi" w:cstheme="minorHAnsi"/>
                <w:b/>
                <w:sz w:val="24"/>
                <w:szCs w:val="24"/>
              </w:rPr>
            </w:pPr>
          </w:p>
          <w:p w14:paraId="58D45ABE" w14:textId="77777777" w:rsidR="006B6985" w:rsidRPr="001F07D5" w:rsidRDefault="006B6985" w:rsidP="00076E37">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Τρίκαλα, 20/7/2021</w:t>
            </w:r>
          </w:p>
          <w:p w14:paraId="65AA01A3" w14:textId="77777777" w:rsidR="006B6985" w:rsidRPr="001F07D5" w:rsidRDefault="006B6985" w:rsidP="00076E37">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ΘΕΩΡΗΘΗΚΕ</w:t>
            </w:r>
          </w:p>
          <w:p w14:paraId="460DC985" w14:textId="77777777" w:rsidR="006B6985" w:rsidRPr="001F07D5" w:rsidRDefault="006B6985" w:rsidP="00076E37">
            <w:pPr>
              <w:spacing w:after="0" w:line="276" w:lineRule="auto"/>
              <w:ind w:left="1192"/>
              <w:jc w:val="center"/>
              <w:rPr>
                <w:rFonts w:asciiTheme="minorHAnsi" w:hAnsiTheme="minorHAnsi" w:cstheme="minorHAnsi"/>
                <w:b/>
                <w:sz w:val="24"/>
                <w:szCs w:val="24"/>
              </w:rPr>
            </w:pPr>
          </w:p>
          <w:p w14:paraId="19F8BE19" w14:textId="77777777" w:rsidR="006B6985" w:rsidRPr="001F07D5" w:rsidRDefault="006B6985" w:rsidP="00076E37">
            <w:pPr>
              <w:spacing w:after="0" w:line="276" w:lineRule="auto"/>
              <w:rPr>
                <w:rFonts w:asciiTheme="minorHAnsi" w:hAnsiTheme="minorHAnsi" w:cstheme="minorHAnsi"/>
                <w:b/>
                <w:sz w:val="24"/>
                <w:szCs w:val="24"/>
              </w:rPr>
            </w:pPr>
          </w:p>
          <w:p w14:paraId="76A18332" w14:textId="77777777" w:rsidR="006B6985" w:rsidRPr="001F07D5" w:rsidRDefault="006B6985" w:rsidP="00076E37">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Οδυσσέας Β. Ράπτης</w:t>
            </w:r>
          </w:p>
          <w:p w14:paraId="2D330542" w14:textId="77777777" w:rsidR="006B6985" w:rsidRPr="001F07D5" w:rsidRDefault="006B6985" w:rsidP="00076E37">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Διευθύνων Σύμβουλος</w:t>
            </w:r>
          </w:p>
          <w:p w14:paraId="195D84A1" w14:textId="77777777" w:rsidR="006B6985" w:rsidRPr="001F07D5" w:rsidRDefault="006B6985" w:rsidP="00076E37">
            <w:pPr>
              <w:spacing w:after="0" w:line="276" w:lineRule="auto"/>
              <w:jc w:val="both"/>
              <w:rPr>
                <w:rFonts w:asciiTheme="minorHAnsi" w:hAnsiTheme="minorHAnsi" w:cstheme="minorHAnsi"/>
                <w:b/>
                <w:sz w:val="24"/>
                <w:szCs w:val="24"/>
              </w:rPr>
            </w:pPr>
          </w:p>
        </w:tc>
      </w:tr>
    </w:tbl>
    <w:p w14:paraId="6040BAD7" w14:textId="77777777" w:rsidR="009B3BFF" w:rsidRPr="004E36B1" w:rsidRDefault="009B3BFF">
      <w:pPr>
        <w:spacing w:after="0" w:line="240" w:lineRule="auto"/>
        <w:jc w:val="both"/>
        <w:rPr>
          <w:rFonts w:asciiTheme="minorHAnsi" w:hAnsiTheme="minorHAnsi" w:cstheme="minorHAnsi"/>
          <w:sz w:val="24"/>
          <w:szCs w:val="24"/>
        </w:rPr>
      </w:pPr>
    </w:p>
    <w:p w14:paraId="2E4CB21B" w14:textId="7609D38C" w:rsidR="009B3BFF" w:rsidRDefault="009B3BFF">
      <w:pPr>
        <w:spacing w:after="0" w:line="240" w:lineRule="auto"/>
        <w:jc w:val="both"/>
        <w:rPr>
          <w:rFonts w:asciiTheme="minorHAnsi" w:hAnsiTheme="minorHAnsi" w:cstheme="minorHAnsi"/>
          <w:sz w:val="24"/>
          <w:szCs w:val="24"/>
        </w:rPr>
      </w:pPr>
    </w:p>
    <w:p w14:paraId="72058CDB" w14:textId="59F99615" w:rsidR="00231550" w:rsidRDefault="00231550">
      <w:pPr>
        <w:spacing w:after="0" w:line="240" w:lineRule="auto"/>
        <w:jc w:val="both"/>
        <w:rPr>
          <w:rFonts w:asciiTheme="minorHAnsi" w:hAnsiTheme="minorHAnsi" w:cstheme="minorHAnsi"/>
          <w:sz w:val="24"/>
          <w:szCs w:val="24"/>
        </w:rPr>
      </w:pPr>
    </w:p>
    <w:p w14:paraId="56FF8C74" w14:textId="24BC1C67" w:rsidR="00231550" w:rsidRDefault="00231550">
      <w:pPr>
        <w:spacing w:after="0" w:line="240" w:lineRule="auto"/>
        <w:jc w:val="both"/>
        <w:rPr>
          <w:rFonts w:asciiTheme="minorHAnsi" w:hAnsiTheme="minorHAnsi" w:cstheme="minorHAnsi"/>
          <w:sz w:val="24"/>
          <w:szCs w:val="24"/>
        </w:rPr>
      </w:pPr>
    </w:p>
    <w:p w14:paraId="5F9A6239" w14:textId="40B7177F" w:rsidR="00231550" w:rsidRDefault="00231550">
      <w:pPr>
        <w:spacing w:after="0" w:line="240" w:lineRule="auto"/>
        <w:jc w:val="both"/>
        <w:rPr>
          <w:rFonts w:asciiTheme="minorHAnsi" w:hAnsiTheme="minorHAnsi" w:cstheme="minorHAnsi"/>
          <w:sz w:val="24"/>
          <w:szCs w:val="24"/>
        </w:rPr>
      </w:pPr>
    </w:p>
    <w:p w14:paraId="4B0D4777" w14:textId="577B8263" w:rsidR="00231550" w:rsidRDefault="00231550">
      <w:pPr>
        <w:spacing w:after="0" w:line="240" w:lineRule="auto"/>
        <w:jc w:val="both"/>
        <w:rPr>
          <w:rFonts w:asciiTheme="minorHAnsi" w:hAnsiTheme="minorHAnsi" w:cstheme="minorHAnsi"/>
          <w:sz w:val="24"/>
          <w:szCs w:val="24"/>
        </w:rPr>
      </w:pPr>
    </w:p>
    <w:p w14:paraId="3845E7DB" w14:textId="6CDC98DE" w:rsidR="00231550" w:rsidRDefault="00231550">
      <w:pPr>
        <w:spacing w:after="0" w:line="240" w:lineRule="auto"/>
        <w:jc w:val="both"/>
        <w:rPr>
          <w:rFonts w:asciiTheme="minorHAnsi" w:hAnsiTheme="minorHAnsi" w:cstheme="minorHAnsi"/>
          <w:sz w:val="24"/>
          <w:szCs w:val="24"/>
        </w:rPr>
      </w:pPr>
    </w:p>
    <w:p w14:paraId="65E17475" w14:textId="153D976E" w:rsidR="00231550" w:rsidRDefault="00231550">
      <w:pPr>
        <w:spacing w:after="0" w:line="240" w:lineRule="auto"/>
        <w:jc w:val="both"/>
        <w:rPr>
          <w:rFonts w:asciiTheme="minorHAnsi" w:hAnsiTheme="minorHAnsi" w:cstheme="minorHAnsi"/>
          <w:sz w:val="24"/>
          <w:szCs w:val="24"/>
        </w:rPr>
      </w:pPr>
    </w:p>
    <w:p w14:paraId="76E71227" w14:textId="19B04F0B" w:rsidR="00231550" w:rsidRDefault="00231550">
      <w:pPr>
        <w:spacing w:after="0" w:line="240" w:lineRule="auto"/>
        <w:jc w:val="both"/>
        <w:rPr>
          <w:rFonts w:asciiTheme="minorHAnsi" w:hAnsiTheme="minorHAnsi" w:cstheme="minorHAnsi"/>
          <w:sz w:val="24"/>
          <w:szCs w:val="24"/>
        </w:rPr>
      </w:pPr>
    </w:p>
    <w:p w14:paraId="1BD509A1" w14:textId="56DF148B" w:rsidR="00231550" w:rsidRDefault="00231550">
      <w:pPr>
        <w:spacing w:after="0" w:line="240" w:lineRule="auto"/>
        <w:jc w:val="both"/>
        <w:rPr>
          <w:rFonts w:asciiTheme="minorHAnsi" w:hAnsiTheme="minorHAnsi" w:cstheme="minorHAnsi"/>
          <w:sz w:val="24"/>
          <w:szCs w:val="24"/>
        </w:rPr>
      </w:pPr>
    </w:p>
    <w:p w14:paraId="4723F508" w14:textId="497C1A42" w:rsidR="00231550" w:rsidRDefault="00231550">
      <w:pPr>
        <w:spacing w:after="0" w:line="240" w:lineRule="auto"/>
        <w:jc w:val="both"/>
        <w:rPr>
          <w:rFonts w:asciiTheme="minorHAnsi" w:hAnsiTheme="minorHAnsi" w:cstheme="minorHAnsi"/>
          <w:sz w:val="24"/>
          <w:szCs w:val="24"/>
        </w:rPr>
      </w:pPr>
    </w:p>
    <w:p w14:paraId="39083476" w14:textId="0AD16E95" w:rsidR="00231550" w:rsidRDefault="00231550">
      <w:pPr>
        <w:spacing w:after="0" w:line="240" w:lineRule="auto"/>
        <w:jc w:val="both"/>
        <w:rPr>
          <w:rFonts w:asciiTheme="minorHAnsi" w:hAnsiTheme="minorHAnsi" w:cstheme="minorHAnsi"/>
          <w:sz w:val="24"/>
          <w:szCs w:val="24"/>
        </w:rPr>
      </w:pPr>
    </w:p>
    <w:p w14:paraId="1F8C0A32" w14:textId="5A6FDF41" w:rsidR="00231550" w:rsidRDefault="00231550">
      <w:pPr>
        <w:spacing w:after="0" w:line="240" w:lineRule="auto"/>
        <w:jc w:val="both"/>
        <w:rPr>
          <w:rFonts w:asciiTheme="minorHAnsi" w:hAnsiTheme="minorHAnsi" w:cstheme="minorHAnsi"/>
          <w:sz w:val="24"/>
          <w:szCs w:val="24"/>
        </w:rPr>
      </w:pPr>
    </w:p>
    <w:p w14:paraId="10D49835" w14:textId="46DFE9B1" w:rsidR="00231550" w:rsidRDefault="00231550">
      <w:pPr>
        <w:spacing w:after="0" w:line="240" w:lineRule="auto"/>
        <w:jc w:val="both"/>
        <w:rPr>
          <w:rFonts w:asciiTheme="minorHAnsi" w:hAnsiTheme="minorHAnsi" w:cstheme="minorHAnsi"/>
          <w:sz w:val="24"/>
          <w:szCs w:val="24"/>
        </w:rPr>
      </w:pPr>
    </w:p>
    <w:p w14:paraId="17150D3C" w14:textId="1DA979C9" w:rsidR="00231550" w:rsidRDefault="00231550">
      <w:pPr>
        <w:spacing w:after="0" w:line="240" w:lineRule="auto"/>
        <w:jc w:val="both"/>
        <w:rPr>
          <w:rFonts w:asciiTheme="minorHAnsi" w:hAnsiTheme="minorHAnsi" w:cstheme="minorHAnsi"/>
          <w:sz w:val="24"/>
          <w:szCs w:val="24"/>
        </w:rPr>
      </w:pPr>
    </w:p>
    <w:p w14:paraId="09B1D656" w14:textId="06784B35" w:rsidR="00231550" w:rsidRDefault="00231550">
      <w:pPr>
        <w:spacing w:after="0" w:line="240" w:lineRule="auto"/>
        <w:jc w:val="both"/>
        <w:rPr>
          <w:rFonts w:asciiTheme="minorHAnsi" w:hAnsiTheme="minorHAnsi" w:cstheme="minorHAnsi"/>
          <w:sz w:val="24"/>
          <w:szCs w:val="24"/>
        </w:rPr>
      </w:pPr>
    </w:p>
    <w:p w14:paraId="4FE9D8F0" w14:textId="5934613A" w:rsidR="00231550" w:rsidRDefault="00231550">
      <w:pPr>
        <w:spacing w:after="0" w:line="240" w:lineRule="auto"/>
        <w:jc w:val="both"/>
        <w:rPr>
          <w:rFonts w:asciiTheme="minorHAnsi" w:hAnsiTheme="minorHAnsi" w:cstheme="minorHAnsi"/>
          <w:sz w:val="24"/>
          <w:szCs w:val="24"/>
        </w:rPr>
      </w:pPr>
    </w:p>
    <w:p w14:paraId="4982D971" w14:textId="3BDCA90E" w:rsidR="00231550" w:rsidRDefault="00231550">
      <w:pPr>
        <w:spacing w:after="0" w:line="240" w:lineRule="auto"/>
        <w:jc w:val="both"/>
        <w:rPr>
          <w:rFonts w:asciiTheme="minorHAnsi" w:hAnsiTheme="minorHAnsi" w:cstheme="minorHAnsi"/>
          <w:sz w:val="24"/>
          <w:szCs w:val="24"/>
        </w:rPr>
      </w:pPr>
    </w:p>
    <w:p w14:paraId="1B4E523C" w14:textId="26B57A9A" w:rsidR="00231550" w:rsidRDefault="00231550">
      <w:pPr>
        <w:spacing w:after="0" w:line="240" w:lineRule="auto"/>
        <w:jc w:val="both"/>
        <w:rPr>
          <w:rFonts w:asciiTheme="minorHAnsi" w:hAnsiTheme="minorHAnsi" w:cstheme="minorHAnsi"/>
          <w:sz w:val="24"/>
          <w:szCs w:val="24"/>
        </w:rPr>
      </w:pPr>
    </w:p>
    <w:p w14:paraId="1B2D1F45" w14:textId="2D154BD2" w:rsidR="00231550" w:rsidRDefault="00231550">
      <w:pPr>
        <w:spacing w:after="0" w:line="240" w:lineRule="auto"/>
        <w:jc w:val="both"/>
        <w:rPr>
          <w:rFonts w:asciiTheme="minorHAnsi" w:hAnsiTheme="minorHAnsi" w:cstheme="minorHAnsi"/>
          <w:sz w:val="24"/>
          <w:szCs w:val="24"/>
        </w:rPr>
      </w:pPr>
    </w:p>
    <w:p w14:paraId="250A8225" w14:textId="1F2F8A87" w:rsidR="00231550" w:rsidRDefault="00231550">
      <w:pPr>
        <w:spacing w:after="0" w:line="240" w:lineRule="auto"/>
        <w:jc w:val="both"/>
        <w:rPr>
          <w:rFonts w:asciiTheme="minorHAnsi" w:hAnsiTheme="minorHAnsi" w:cstheme="minorHAnsi"/>
          <w:sz w:val="24"/>
          <w:szCs w:val="24"/>
        </w:rPr>
      </w:pPr>
    </w:p>
    <w:p w14:paraId="7DE222A6" w14:textId="675830B0" w:rsidR="00231550" w:rsidRDefault="00231550">
      <w:pPr>
        <w:spacing w:after="0" w:line="240" w:lineRule="auto"/>
        <w:jc w:val="both"/>
        <w:rPr>
          <w:rFonts w:asciiTheme="minorHAnsi" w:hAnsiTheme="minorHAnsi" w:cstheme="minorHAnsi"/>
          <w:sz w:val="24"/>
          <w:szCs w:val="24"/>
        </w:rPr>
      </w:pPr>
    </w:p>
    <w:p w14:paraId="3D50CFD7" w14:textId="60424744" w:rsidR="00231550" w:rsidRDefault="00231550">
      <w:pPr>
        <w:spacing w:after="0" w:line="240" w:lineRule="auto"/>
        <w:jc w:val="both"/>
        <w:rPr>
          <w:rFonts w:asciiTheme="minorHAnsi" w:hAnsiTheme="minorHAnsi" w:cstheme="minorHAnsi"/>
          <w:sz w:val="24"/>
          <w:szCs w:val="24"/>
        </w:rPr>
      </w:pPr>
    </w:p>
    <w:p w14:paraId="69B4E593" w14:textId="5BD82B7E" w:rsidR="00231550" w:rsidRDefault="00231550">
      <w:pPr>
        <w:spacing w:after="0" w:line="240" w:lineRule="auto"/>
        <w:jc w:val="both"/>
        <w:rPr>
          <w:rFonts w:asciiTheme="minorHAnsi" w:hAnsiTheme="minorHAnsi" w:cstheme="minorHAnsi"/>
          <w:sz w:val="24"/>
          <w:szCs w:val="24"/>
        </w:rPr>
      </w:pPr>
    </w:p>
    <w:p w14:paraId="0F095A9E" w14:textId="74E60AB4" w:rsidR="00231550" w:rsidRDefault="00231550">
      <w:pPr>
        <w:spacing w:after="0" w:line="240" w:lineRule="auto"/>
        <w:jc w:val="both"/>
        <w:rPr>
          <w:rFonts w:asciiTheme="minorHAnsi" w:hAnsiTheme="minorHAnsi" w:cstheme="minorHAnsi"/>
          <w:sz w:val="24"/>
          <w:szCs w:val="24"/>
        </w:rPr>
      </w:pPr>
    </w:p>
    <w:p w14:paraId="38359B25" w14:textId="77777777" w:rsidR="00231550" w:rsidRPr="004E36B1" w:rsidRDefault="00231550">
      <w:pPr>
        <w:spacing w:after="0" w:line="240" w:lineRule="auto"/>
        <w:jc w:val="both"/>
        <w:rPr>
          <w:rFonts w:asciiTheme="minorHAnsi" w:hAnsiTheme="minorHAnsi" w:cstheme="minorHAnsi"/>
          <w:sz w:val="24"/>
          <w:szCs w:val="24"/>
        </w:rPr>
      </w:pPr>
    </w:p>
    <w:p w14:paraId="4F599425" w14:textId="77777777" w:rsidR="00B92821" w:rsidRPr="004E36B1" w:rsidRDefault="00B92821">
      <w:pPr>
        <w:spacing w:after="0" w:line="240" w:lineRule="auto"/>
        <w:jc w:val="both"/>
        <w:rPr>
          <w:rFonts w:asciiTheme="minorHAnsi" w:hAnsiTheme="minorHAnsi" w:cstheme="minorHAnsi"/>
          <w:sz w:val="24"/>
          <w:szCs w:val="24"/>
        </w:rPr>
      </w:pPr>
    </w:p>
    <w:p w14:paraId="3A951D38" w14:textId="77777777" w:rsidR="00B92821" w:rsidRPr="004E36B1" w:rsidRDefault="00B92821">
      <w:pPr>
        <w:spacing w:after="0" w:line="240" w:lineRule="auto"/>
        <w:jc w:val="both"/>
        <w:rPr>
          <w:rFonts w:asciiTheme="minorHAnsi" w:hAnsiTheme="minorHAnsi" w:cstheme="minorHAnsi"/>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2862"/>
        <w:gridCol w:w="3402"/>
      </w:tblGrid>
      <w:tr w:rsidR="004C1B10" w:rsidRPr="004E36B1" w14:paraId="4F9D7E8C" w14:textId="77777777" w:rsidTr="00D35518">
        <w:tc>
          <w:tcPr>
            <w:tcW w:w="3087" w:type="dxa"/>
          </w:tcPr>
          <w:p w14:paraId="058EB5A7" w14:textId="77777777" w:rsidR="004C1B10" w:rsidRPr="004E36B1" w:rsidRDefault="004C1B10" w:rsidP="00BD09E5">
            <w:pPr>
              <w:rPr>
                <w:rFonts w:asciiTheme="minorHAnsi" w:hAnsiTheme="minorHAnsi" w:cstheme="minorHAnsi"/>
                <w:b/>
                <w:sz w:val="24"/>
                <w:szCs w:val="24"/>
              </w:rPr>
            </w:pPr>
            <w:r w:rsidRPr="004E36B1">
              <w:rPr>
                <w:rFonts w:asciiTheme="minorHAnsi" w:hAnsiTheme="minorHAnsi" w:cstheme="minorHAnsi"/>
                <w:b/>
                <w:sz w:val="24"/>
                <w:szCs w:val="24"/>
              </w:rPr>
              <w:lastRenderedPageBreak/>
              <w:t>ΕΛΛΗΝΙΚΗ ΔΗΜΟΚΡΑΤΙΑ                                                                  ΝΟΜΟΣ ΤΡΙΚΑΛΩΝ</w:t>
            </w:r>
            <w:r w:rsidRPr="004E36B1">
              <w:rPr>
                <w:rFonts w:asciiTheme="minorHAnsi" w:hAnsiTheme="minorHAnsi" w:cstheme="minorHAnsi"/>
                <w:b/>
                <w:sz w:val="24"/>
                <w:szCs w:val="24"/>
              </w:rPr>
              <w:tab/>
            </w:r>
          </w:p>
          <w:p w14:paraId="4EDB8602" w14:textId="77777777" w:rsidR="004C1B10" w:rsidRPr="004E36B1" w:rsidRDefault="004C1B10" w:rsidP="00BD09E5">
            <w:pPr>
              <w:rPr>
                <w:rFonts w:asciiTheme="minorHAnsi" w:hAnsiTheme="minorHAnsi" w:cstheme="minorHAnsi"/>
                <w:b/>
                <w:sz w:val="24"/>
                <w:szCs w:val="24"/>
              </w:rPr>
            </w:pPr>
            <w:r w:rsidRPr="004E36B1">
              <w:rPr>
                <w:rFonts w:asciiTheme="minorHAnsi" w:hAnsiTheme="minorHAnsi" w:cstheme="minorHAnsi"/>
                <w:b/>
                <w:sz w:val="24"/>
                <w:szCs w:val="24"/>
              </w:rPr>
              <w:t>ΔΗΜΟΣ ΤΡΙΚΚΑΙΩΝ</w:t>
            </w:r>
          </w:p>
          <w:p w14:paraId="56B0D95C" w14:textId="77777777" w:rsidR="004C1B10" w:rsidRPr="004E36B1" w:rsidRDefault="004C1B10" w:rsidP="00BD09E5">
            <w:pPr>
              <w:rPr>
                <w:rFonts w:asciiTheme="minorHAnsi" w:hAnsiTheme="minorHAnsi" w:cstheme="minorHAnsi"/>
                <w:b/>
                <w:sz w:val="24"/>
                <w:szCs w:val="24"/>
              </w:rPr>
            </w:pPr>
            <w:r w:rsidRPr="004E36B1">
              <w:rPr>
                <w:rFonts w:asciiTheme="minorHAnsi" w:hAnsiTheme="minorHAnsi" w:cstheme="minorHAnsi"/>
                <w:b/>
                <w:sz w:val="24"/>
                <w:szCs w:val="24"/>
              </w:rPr>
              <w:t xml:space="preserve"> e-Trikala A.E. </w:t>
            </w:r>
          </w:p>
          <w:p w14:paraId="598F8812" w14:textId="77777777" w:rsidR="004C1B10" w:rsidRPr="004E36B1" w:rsidRDefault="004C1B10" w:rsidP="00BD09E5">
            <w:pPr>
              <w:rPr>
                <w:rFonts w:asciiTheme="minorHAnsi" w:hAnsiTheme="minorHAnsi" w:cstheme="minorHAnsi"/>
                <w:b/>
                <w:sz w:val="24"/>
                <w:szCs w:val="24"/>
              </w:rPr>
            </w:pPr>
            <w:r w:rsidRPr="004E36B1">
              <w:rPr>
                <w:rFonts w:asciiTheme="minorHAnsi" w:hAnsiTheme="minorHAnsi" w:cstheme="minorHAnsi"/>
                <w:b/>
                <w:sz w:val="24"/>
                <w:szCs w:val="24"/>
              </w:rPr>
              <w:t xml:space="preserve"> Καλαμπάκας 28 &amp; Αμπάτη</w:t>
            </w:r>
          </w:p>
          <w:p w14:paraId="7263F8B9" w14:textId="77777777" w:rsidR="004C1B10" w:rsidRPr="0097204D" w:rsidRDefault="004C1B10" w:rsidP="00BD09E5">
            <w:pPr>
              <w:rPr>
                <w:rFonts w:asciiTheme="minorHAnsi" w:hAnsiTheme="minorHAnsi" w:cstheme="minorHAnsi"/>
                <w:b/>
                <w:sz w:val="24"/>
                <w:szCs w:val="24"/>
                <w:lang w:val="en-US"/>
              </w:rPr>
            </w:pPr>
            <w:r w:rsidRPr="004E36B1">
              <w:rPr>
                <w:rFonts w:asciiTheme="minorHAnsi" w:hAnsiTheme="minorHAnsi" w:cstheme="minorHAnsi"/>
                <w:b/>
                <w:sz w:val="24"/>
                <w:szCs w:val="24"/>
              </w:rPr>
              <w:t>Τηλ</w:t>
            </w:r>
            <w:r w:rsidRPr="0097204D">
              <w:rPr>
                <w:rFonts w:asciiTheme="minorHAnsi" w:hAnsiTheme="minorHAnsi" w:cstheme="minorHAnsi"/>
                <w:b/>
                <w:sz w:val="24"/>
                <w:szCs w:val="24"/>
                <w:lang w:val="en-US"/>
              </w:rPr>
              <w:t>: 24310 22899</w:t>
            </w:r>
          </w:p>
          <w:p w14:paraId="0049B76A" w14:textId="77777777" w:rsidR="004C1B10" w:rsidRPr="004E36B1" w:rsidRDefault="004C1B10" w:rsidP="00BD09E5">
            <w:pPr>
              <w:rPr>
                <w:rFonts w:asciiTheme="minorHAnsi" w:hAnsiTheme="minorHAnsi" w:cstheme="minorHAnsi"/>
                <w:b/>
                <w:sz w:val="24"/>
                <w:szCs w:val="24"/>
                <w:lang w:val="en-US"/>
              </w:rPr>
            </w:pPr>
            <w:r w:rsidRPr="004E36B1">
              <w:rPr>
                <w:rFonts w:asciiTheme="minorHAnsi" w:hAnsiTheme="minorHAnsi" w:cstheme="minorHAnsi"/>
                <w:b/>
                <w:sz w:val="24"/>
                <w:szCs w:val="24"/>
                <w:lang w:val="en-US"/>
              </w:rPr>
              <w:t xml:space="preserve">Email: </w:t>
            </w:r>
            <w:hyperlink r:id="rId8" w:history="1">
              <w:r w:rsidRPr="004E36B1">
                <w:rPr>
                  <w:rStyle w:val="Hyperlink"/>
                  <w:rFonts w:asciiTheme="minorHAnsi" w:hAnsiTheme="minorHAnsi" w:cstheme="minorHAnsi"/>
                  <w:b/>
                  <w:sz w:val="24"/>
                  <w:szCs w:val="24"/>
                  <w:lang w:val="en-US"/>
                </w:rPr>
                <w:t>info@e-trikala.gr</w:t>
              </w:r>
            </w:hyperlink>
            <w:r w:rsidRPr="004E36B1">
              <w:rPr>
                <w:rFonts w:asciiTheme="minorHAnsi" w:hAnsiTheme="minorHAnsi" w:cstheme="minorHAnsi"/>
                <w:b/>
                <w:sz w:val="24"/>
                <w:szCs w:val="24"/>
                <w:lang w:val="en-US"/>
              </w:rPr>
              <w:t xml:space="preserve"> </w:t>
            </w:r>
          </w:p>
        </w:tc>
        <w:tc>
          <w:tcPr>
            <w:tcW w:w="2862" w:type="dxa"/>
          </w:tcPr>
          <w:p w14:paraId="270E07B2" w14:textId="77777777" w:rsidR="004C1B10" w:rsidRPr="004E36B1" w:rsidRDefault="004C1B10">
            <w:pPr>
              <w:rPr>
                <w:rFonts w:asciiTheme="minorHAnsi" w:hAnsiTheme="minorHAnsi" w:cstheme="minorHAnsi"/>
                <w:b/>
                <w:sz w:val="24"/>
                <w:szCs w:val="24"/>
                <w:lang w:val="en-US"/>
              </w:rPr>
            </w:pPr>
          </w:p>
        </w:tc>
        <w:tc>
          <w:tcPr>
            <w:tcW w:w="3402" w:type="dxa"/>
          </w:tcPr>
          <w:p w14:paraId="6049F541" w14:textId="77777777" w:rsidR="004C1B10" w:rsidRPr="004E36B1" w:rsidRDefault="004C1B10">
            <w:pPr>
              <w:rPr>
                <w:rFonts w:asciiTheme="minorHAnsi" w:hAnsiTheme="minorHAnsi" w:cstheme="minorHAnsi"/>
                <w:b/>
                <w:sz w:val="24"/>
                <w:szCs w:val="24"/>
                <w:u w:val="single"/>
              </w:rPr>
            </w:pPr>
            <w:r w:rsidRPr="00333AE0">
              <w:rPr>
                <w:rFonts w:asciiTheme="minorHAnsi" w:hAnsiTheme="minorHAnsi" w:cstheme="minorHAnsi"/>
                <w:b/>
                <w:sz w:val="24"/>
                <w:szCs w:val="24"/>
                <w:lang w:val="en-US"/>
              </w:rPr>
              <w:t xml:space="preserve">  </w:t>
            </w:r>
            <w:r w:rsidRPr="004E36B1">
              <w:rPr>
                <w:rFonts w:asciiTheme="minorHAnsi" w:hAnsiTheme="minorHAnsi" w:cstheme="minorHAnsi"/>
                <w:b/>
                <w:sz w:val="24"/>
                <w:szCs w:val="24"/>
                <w:u w:val="single"/>
              </w:rPr>
              <w:t>Εργασία:</w:t>
            </w:r>
          </w:p>
          <w:p w14:paraId="1052B2AE" w14:textId="77777777" w:rsidR="004C1B10" w:rsidRPr="004E36B1" w:rsidRDefault="004C1B10" w:rsidP="004C1B10">
            <w:pPr>
              <w:rPr>
                <w:rFonts w:asciiTheme="minorHAnsi" w:hAnsiTheme="minorHAnsi" w:cstheme="minorHAnsi"/>
                <w:b/>
                <w:sz w:val="24"/>
                <w:szCs w:val="24"/>
              </w:rPr>
            </w:pPr>
            <w:r w:rsidRPr="004E36B1">
              <w:rPr>
                <w:rFonts w:asciiTheme="minorHAnsi" w:hAnsiTheme="minorHAnsi" w:cstheme="minorHAnsi"/>
                <w:b/>
                <w:sz w:val="24"/>
                <w:szCs w:val="24"/>
              </w:rPr>
              <w:t xml:space="preserve">Παροχή υπηρεσιών για την υλοποίηση των δράσεων  του Ευρωπαϊκού Προγράμματος </w:t>
            </w:r>
            <w:r w:rsidRPr="004E36B1">
              <w:rPr>
                <w:rFonts w:asciiTheme="minorHAnsi" w:hAnsiTheme="minorHAnsi" w:cstheme="minorHAnsi"/>
                <w:b/>
                <w:sz w:val="24"/>
                <w:szCs w:val="24"/>
                <w:lang w:val="en-US"/>
              </w:rPr>
              <w:t>HARMONY</w:t>
            </w:r>
            <w:r w:rsidRPr="004E36B1">
              <w:rPr>
                <w:rFonts w:asciiTheme="minorHAnsi" w:hAnsiTheme="minorHAnsi" w:cstheme="minorHAnsi"/>
                <w:b/>
                <w:sz w:val="24"/>
                <w:szCs w:val="24"/>
              </w:rPr>
              <w:t xml:space="preserve">        </w:t>
            </w:r>
          </w:p>
        </w:tc>
      </w:tr>
      <w:tr w:rsidR="004C1B10" w:rsidRPr="004E36B1" w14:paraId="306FC1A7" w14:textId="77777777" w:rsidTr="00D35518">
        <w:tc>
          <w:tcPr>
            <w:tcW w:w="3087" w:type="dxa"/>
          </w:tcPr>
          <w:p w14:paraId="680CA9AF" w14:textId="77777777" w:rsidR="004C1B10" w:rsidRPr="004E36B1" w:rsidRDefault="004C1B10">
            <w:pPr>
              <w:rPr>
                <w:rFonts w:asciiTheme="minorHAnsi" w:hAnsiTheme="minorHAnsi" w:cstheme="minorHAnsi"/>
                <w:b/>
                <w:sz w:val="24"/>
                <w:szCs w:val="24"/>
              </w:rPr>
            </w:pPr>
          </w:p>
        </w:tc>
        <w:tc>
          <w:tcPr>
            <w:tcW w:w="2862" w:type="dxa"/>
          </w:tcPr>
          <w:p w14:paraId="48D67CD5" w14:textId="77777777" w:rsidR="004C1B10" w:rsidRPr="004E36B1" w:rsidRDefault="004C1B10">
            <w:pPr>
              <w:rPr>
                <w:rFonts w:asciiTheme="minorHAnsi" w:hAnsiTheme="minorHAnsi" w:cstheme="minorHAnsi"/>
                <w:b/>
                <w:sz w:val="24"/>
                <w:szCs w:val="24"/>
              </w:rPr>
            </w:pPr>
          </w:p>
        </w:tc>
        <w:tc>
          <w:tcPr>
            <w:tcW w:w="3402" w:type="dxa"/>
          </w:tcPr>
          <w:p w14:paraId="677FE48C" w14:textId="77777777" w:rsidR="004C1B10" w:rsidRPr="004E36B1" w:rsidRDefault="004C1B10">
            <w:pPr>
              <w:rPr>
                <w:rFonts w:asciiTheme="minorHAnsi" w:hAnsiTheme="minorHAnsi" w:cstheme="minorHAnsi"/>
                <w:b/>
                <w:sz w:val="24"/>
                <w:szCs w:val="24"/>
              </w:rPr>
            </w:pPr>
          </w:p>
        </w:tc>
      </w:tr>
    </w:tbl>
    <w:p w14:paraId="4A64E1A2" w14:textId="77777777" w:rsidR="009B3BFF" w:rsidRPr="004E36B1" w:rsidRDefault="009B3BFF">
      <w:pPr>
        <w:spacing w:after="0" w:line="240" w:lineRule="auto"/>
        <w:jc w:val="both"/>
        <w:rPr>
          <w:rFonts w:asciiTheme="minorHAnsi" w:hAnsiTheme="minorHAnsi" w:cstheme="minorHAnsi"/>
          <w:sz w:val="24"/>
          <w:szCs w:val="24"/>
        </w:rPr>
      </w:pPr>
    </w:p>
    <w:p w14:paraId="1B30E603" w14:textId="77777777" w:rsidR="009B3BFF" w:rsidRPr="004E36B1" w:rsidRDefault="00C36070">
      <w:pPr>
        <w:spacing w:after="0"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ΕΝΔΕΙΚΤΙΚΟΣ ΠΡΟΫΠΟΛΟΓΙΣΜΟΣ ΕΡΓΟΥ</w:t>
      </w:r>
    </w:p>
    <w:p w14:paraId="3DF4B29E" w14:textId="77777777" w:rsidR="009B3BFF" w:rsidRPr="004E36B1" w:rsidRDefault="00C36070">
      <w:pPr>
        <w:spacing w:after="0" w:line="276" w:lineRule="auto"/>
        <w:rPr>
          <w:rFonts w:asciiTheme="minorHAnsi" w:hAnsiTheme="minorHAnsi" w:cstheme="minorHAnsi"/>
          <w:sz w:val="24"/>
          <w:szCs w:val="24"/>
        </w:rPr>
      </w:pPr>
      <w:r w:rsidRPr="004E36B1">
        <w:rPr>
          <w:rFonts w:asciiTheme="minorHAnsi" w:hAnsiTheme="minorHAnsi" w:cstheme="minorHAnsi"/>
          <w:sz w:val="24"/>
          <w:szCs w:val="24"/>
        </w:rPr>
        <w:t xml:space="preserve"> </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1214"/>
        <w:gridCol w:w="1338"/>
        <w:gridCol w:w="1581"/>
        <w:gridCol w:w="1679"/>
      </w:tblGrid>
      <w:tr w:rsidR="009E0C7C" w:rsidRPr="004E36B1" w14:paraId="48C454A1" w14:textId="77777777" w:rsidTr="009E0C7C">
        <w:trPr>
          <w:trHeight w:val="300"/>
        </w:trPr>
        <w:tc>
          <w:tcPr>
            <w:tcW w:w="704" w:type="dxa"/>
            <w:shd w:val="clear" w:color="auto" w:fill="auto"/>
          </w:tcPr>
          <w:p w14:paraId="6F7533B5" w14:textId="77777777" w:rsidR="009E0C7C" w:rsidRPr="004E36B1" w:rsidRDefault="009E0C7C">
            <w:pPr>
              <w:spacing w:line="276" w:lineRule="auto"/>
              <w:rPr>
                <w:rFonts w:asciiTheme="minorHAnsi" w:hAnsiTheme="minorHAnsi" w:cstheme="minorHAnsi"/>
                <w:b/>
                <w:sz w:val="24"/>
                <w:szCs w:val="24"/>
              </w:rPr>
            </w:pPr>
            <w:r w:rsidRPr="004E36B1">
              <w:rPr>
                <w:rFonts w:asciiTheme="minorHAnsi" w:hAnsiTheme="minorHAnsi" w:cstheme="minorHAnsi"/>
                <w:b/>
                <w:sz w:val="24"/>
                <w:szCs w:val="24"/>
              </w:rPr>
              <w:t>A/A</w:t>
            </w:r>
          </w:p>
        </w:tc>
        <w:tc>
          <w:tcPr>
            <w:tcW w:w="2977" w:type="dxa"/>
            <w:shd w:val="clear" w:color="auto" w:fill="auto"/>
          </w:tcPr>
          <w:p w14:paraId="7E4D9E90" w14:textId="77777777" w:rsidR="009E0C7C" w:rsidRPr="004E36B1" w:rsidRDefault="009E0C7C">
            <w:pPr>
              <w:spacing w:line="276" w:lineRule="auto"/>
              <w:rPr>
                <w:rFonts w:asciiTheme="minorHAnsi" w:hAnsiTheme="minorHAnsi" w:cstheme="minorHAnsi"/>
                <w:b/>
                <w:sz w:val="24"/>
                <w:szCs w:val="24"/>
              </w:rPr>
            </w:pPr>
            <w:r w:rsidRPr="004E36B1">
              <w:rPr>
                <w:rFonts w:asciiTheme="minorHAnsi" w:hAnsiTheme="minorHAnsi" w:cstheme="minorHAnsi"/>
                <w:b/>
                <w:sz w:val="24"/>
                <w:szCs w:val="24"/>
              </w:rPr>
              <w:t>ΠΕΡΙΓΡΑΦΗ ΔΡΑΣΗΣ</w:t>
            </w:r>
          </w:p>
        </w:tc>
        <w:tc>
          <w:tcPr>
            <w:tcW w:w="1214" w:type="dxa"/>
            <w:shd w:val="clear" w:color="auto" w:fill="auto"/>
          </w:tcPr>
          <w:p w14:paraId="02C8E53D" w14:textId="77777777" w:rsidR="009E0C7C" w:rsidRPr="004E36B1" w:rsidRDefault="009E0C7C">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Μ.Μ.</w:t>
            </w:r>
          </w:p>
        </w:tc>
        <w:tc>
          <w:tcPr>
            <w:tcW w:w="1338" w:type="dxa"/>
            <w:shd w:val="clear" w:color="auto" w:fill="auto"/>
          </w:tcPr>
          <w:p w14:paraId="700F106D" w14:textId="77777777" w:rsidR="009E0C7C" w:rsidRPr="004E36B1" w:rsidRDefault="009E0C7C">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ΠΟΣΟΤΗΤΑ</w:t>
            </w:r>
          </w:p>
        </w:tc>
        <w:tc>
          <w:tcPr>
            <w:tcW w:w="1581" w:type="dxa"/>
            <w:shd w:val="clear" w:color="auto" w:fill="auto"/>
          </w:tcPr>
          <w:p w14:paraId="0CF61971" w14:textId="77777777" w:rsidR="009E0C7C" w:rsidRPr="004E36B1" w:rsidRDefault="009E0C7C">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ΤΙΜΗ</w:t>
            </w:r>
          </w:p>
          <w:p w14:paraId="583AC78F" w14:textId="77777777" w:rsidR="009E0C7C" w:rsidRPr="004E36B1" w:rsidRDefault="009E0C7C">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(ΠΡΟ ΦΠΑ 24%)</w:t>
            </w:r>
          </w:p>
        </w:tc>
        <w:tc>
          <w:tcPr>
            <w:tcW w:w="1679" w:type="dxa"/>
          </w:tcPr>
          <w:p w14:paraId="6206AC0A" w14:textId="77777777" w:rsidR="009E0C7C" w:rsidRPr="004E36B1" w:rsidRDefault="009E0C7C">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ΣΥΝΟΛΙΚΗ ΤΙΜΗ</w:t>
            </w:r>
          </w:p>
          <w:p w14:paraId="3502D579" w14:textId="77777777" w:rsidR="009E0C7C" w:rsidRPr="004E36B1" w:rsidRDefault="009E0C7C">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 xml:space="preserve">(ΠΡΟ ΦΠΑ 24%) </w:t>
            </w:r>
          </w:p>
        </w:tc>
      </w:tr>
      <w:tr w:rsidR="009E0C7C" w:rsidRPr="004E36B1" w14:paraId="07021D87" w14:textId="77777777" w:rsidTr="009E0C7C">
        <w:trPr>
          <w:trHeight w:val="300"/>
        </w:trPr>
        <w:tc>
          <w:tcPr>
            <w:tcW w:w="704" w:type="dxa"/>
            <w:shd w:val="clear" w:color="auto" w:fill="auto"/>
          </w:tcPr>
          <w:p w14:paraId="2EEF7DE1" w14:textId="77777777" w:rsidR="009E0C7C" w:rsidRPr="004E36B1" w:rsidRDefault="009E0C7C">
            <w:pPr>
              <w:spacing w:line="276" w:lineRule="auto"/>
              <w:rPr>
                <w:rFonts w:asciiTheme="minorHAnsi" w:hAnsiTheme="minorHAnsi" w:cstheme="minorHAnsi"/>
                <w:b/>
                <w:sz w:val="24"/>
                <w:szCs w:val="24"/>
              </w:rPr>
            </w:pPr>
            <w:r w:rsidRPr="004E36B1">
              <w:rPr>
                <w:rFonts w:asciiTheme="minorHAnsi" w:hAnsiTheme="minorHAnsi" w:cstheme="minorHAnsi"/>
                <w:b/>
                <w:sz w:val="24"/>
                <w:szCs w:val="24"/>
              </w:rPr>
              <w:t>1</w:t>
            </w:r>
          </w:p>
        </w:tc>
        <w:tc>
          <w:tcPr>
            <w:tcW w:w="2977" w:type="dxa"/>
            <w:shd w:val="clear" w:color="auto" w:fill="auto"/>
          </w:tcPr>
          <w:p w14:paraId="34BCEEF7" w14:textId="77777777" w:rsidR="009E0C7C" w:rsidRPr="00B67BB0" w:rsidRDefault="009E0C7C">
            <w:pPr>
              <w:jc w:val="both"/>
              <w:rPr>
                <w:rFonts w:asciiTheme="minorHAnsi" w:hAnsiTheme="minorHAnsi" w:cstheme="minorHAnsi"/>
                <w:b/>
                <w:sz w:val="24"/>
                <w:szCs w:val="24"/>
              </w:rPr>
            </w:pPr>
            <w:r w:rsidRPr="00B67BB0">
              <w:rPr>
                <w:rFonts w:asciiTheme="minorHAnsi" w:hAnsiTheme="minorHAnsi" w:cstheme="minorHAnsi"/>
                <w:b/>
                <w:sz w:val="24"/>
                <w:szCs w:val="24"/>
              </w:rPr>
              <w:t>Ολοκληρωμένο Σύστημα ΜηΕΑ σε θέση λειτουργίας για 2 μήνες (μίσθωση ΜηΕΑ, μπαταρίες, ανταλλακτικά ΜηΕΑ, κλπ)</w:t>
            </w:r>
          </w:p>
        </w:tc>
        <w:tc>
          <w:tcPr>
            <w:tcW w:w="1214" w:type="dxa"/>
            <w:shd w:val="clear" w:color="auto" w:fill="auto"/>
          </w:tcPr>
          <w:p w14:paraId="4F28457B" w14:textId="77777777" w:rsidR="009E0C7C" w:rsidRPr="004E36B1" w:rsidRDefault="009E0C7C">
            <w:pPr>
              <w:spacing w:line="276" w:lineRule="auto"/>
              <w:jc w:val="center"/>
              <w:rPr>
                <w:rFonts w:asciiTheme="minorHAnsi" w:hAnsiTheme="minorHAnsi" w:cstheme="minorHAnsi"/>
                <w:sz w:val="24"/>
                <w:szCs w:val="24"/>
              </w:rPr>
            </w:pPr>
            <w:r w:rsidRPr="004E36B1">
              <w:rPr>
                <w:rFonts w:asciiTheme="minorHAnsi" w:hAnsiTheme="minorHAnsi" w:cstheme="minorHAnsi"/>
                <w:sz w:val="24"/>
                <w:szCs w:val="24"/>
              </w:rPr>
              <w:t>ΜΗΝΕΣ</w:t>
            </w:r>
          </w:p>
        </w:tc>
        <w:tc>
          <w:tcPr>
            <w:tcW w:w="1338" w:type="dxa"/>
            <w:shd w:val="clear" w:color="auto" w:fill="auto"/>
          </w:tcPr>
          <w:p w14:paraId="56FE7206" w14:textId="77777777" w:rsidR="009E0C7C" w:rsidRPr="004E36B1" w:rsidRDefault="009E0C7C">
            <w:pPr>
              <w:widowControl w:val="0"/>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2</w:t>
            </w:r>
          </w:p>
        </w:tc>
        <w:tc>
          <w:tcPr>
            <w:tcW w:w="1581" w:type="dxa"/>
            <w:shd w:val="clear" w:color="auto" w:fill="auto"/>
          </w:tcPr>
          <w:p w14:paraId="7A69310F" w14:textId="77777777" w:rsidR="009E0C7C" w:rsidRPr="004E36B1" w:rsidRDefault="00925720">
            <w:pPr>
              <w:widowControl w:val="0"/>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8.500</w:t>
            </w:r>
            <w:r w:rsidR="009E0C7C" w:rsidRPr="004E36B1">
              <w:rPr>
                <w:rFonts w:asciiTheme="minorHAnsi" w:hAnsiTheme="minorHAnsi" w:cstheme="minorHAnsi"/>
                <w:b/>
                <w:sz w:val="24"/>
                <w:szCs w:val="24"/>
              </w:rPr>
              <w:t>,00</w:t>
            </w:r>
          </w:p>
        </w:tc>
        <w:tc>
          <w:tcPr>
            <w:tcW w:w="1679" w:type="dxa"/>
          </w:tcPr>
          <w:p w14:paraId="308C0755" w14:textId="77777777" w:rsidR="009E0C7C" w:rsidRPr="004E36B1" w:rsidRDefault="00B52550">
            <w:pPr>
              <w:widowControl w:val="0"/>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17.000,00</w:t>
            </w:r>
          </w:p>
        </w:tc>
      </w:tr>
      <w:tr w:rsidR="009E0C7C" w:rsidRPr="004E36B1" w14:paraId="04B7BD2E" w14:textId="77777777" w:rsidTr="009E0C7C">
        <w:trPr>
          <w:trHeight w:val="300"/>
        </w:trPr>
        <w:tc>
          <w:tcPr>
            <w:tcW w:w="704" w:type="dxa"/>
            <w:shd w:val="clear" w:color="auto" w:fill="auto"/>
          </w:tcPr>
          <w:p w14:paraId="773368C1" w14:textId="77777777" w:rsidR="009E0C7C" w:rsidRPr="004E36B1" w:rsidRDefault="009E0C7C">
            <w:pPr>
              <w:spacing w:line="276" w:lineRule="auto"/>
              <w:rPr>
                <w:rFonts w:asciiTheme="minorHAnsi" w:hAnsiTheme="minorHAnsi" w:cstheme="minorHAnsi"/>
                <w:b/>
                <w:sz w:val="24"/>
                <w:szCs w:val="24"/>
              </w:rPr>
            </w:pPr>
            <w:r w:rsidRPr="004E36B1">
              <w:rPr>
                <w:rFonts w:asciiTheme="minorHAnsi" w:hAnsiTheme="minorHAnsi" w:cstheme="minorHAnsi"/>
                <w:b/>
                <w:sz w:val="24"/>
                <w:szCs w:val="24"/>
              </w:rPr>
              <w:t>2</w:t>
            </w:r>
          </w:p>
        </w:tc>
        <w:tc>
          <w:tcPr>
            <w:tcW w:w="2977" w:type="dxa"/>
            <w:shd w:val="clear" w:color="auto" w:fill="auto"/>
          </w:tcPr>
          <w:p w14:paraId="0A46B478" w14:textId="77777777" w:rsidR="009E0C7C" w:rsidRPr="00B67BB0" w:rsidRDefault="009E0C7C">
            <w:pPr>
              <w:widowControl w:val="0"/>
              <w:rPr>
                <w:rFonts w:asciiTheme="minorHAnsi" w:hAnsiTheme="minorHAnsi" w:cstheme="minorHAnsi"/>
                <w:b/>
                <w:sz w:val="24"/>
                <w:szCs w:val="24"/>
              </w:rPr>
            </w:pPr>
            <w:r w:rsidRPr="00B67BB0">
              <w:rPr>
                <w:rFonts w:asciiTheme="minorHAnsi" w:hAnsiTheme="minorHAnsi" w:cstheme="minorHAnsi"/>
                <w:b/>
                <w:sz w:val="24"/>
                <w:szCs w:val="24"/>
              </w:rPr>
              <w:t>Άδειες Υπηρεσίας Πολιτικής Αεροπορίας προς ανάδοχο και e-trikala</w:t>
            </w:r>
          </w:p>
        </w:tc>
        <w:tc>
          <w:tcPr>
            <w:tcW w:w="1214" w:type="dxa"/>
            <w:shd w:val="clear" w:color="auto" w:fill="auto"/>
          </w:tcPr>
          <w:p w14:paraId="558618EA" w14:textId="77777777" w:rsidR="009E0C7C" w:rsidRPr="004E36B1" w:rsidRDefault="009E0C7C">
            <w:pPr>
              <w:spacing w:line="276" w:lineRule="auto"/>
              <w:jc w:val="center"/>
              <w:rPr>
                <w:rFonts w:asciiTheme="minorHAnsi" w:hAnsiTheme="minorHAnsi" w:cstheme="minorHAnsi"/>
                <w:sz w:val="24"/>
                <w:szCs w:val="24"/>
              </w:rPr>
            </w:pPr>
            <w:r w:rsidRPr="004E36B1">
              <w:rPr>
                <w:rFonts w:asciiTheme="minorHAnsi" w:hAnsiTheme="minorHAnsi" w:cstheme="minorHAnsi"/>
                <w:sz w:val="24"/>
                <w:szCs w:val="24"/>
              </w:rPr>
              <w:t>Α/Μ</w:t>
            </w:r>
          </w:p>
        </w:tc>
        <w:tc>
          <w:tcPr>
            <w:tcW w:w="1338" w:type="dxa"/>
            <w:shd w:val="clear" w:color="auto" w:fill="auto"/>
          </w:tcPr>
          <w:p w14:paraId="1476A120" w14:textId="77777777" w:rsidR="009E0C7C" w:rsidRPr="004E36B1" w:rsidRDefault="009E0C7C">
            <w:pPr>
              <w:widowControl w:val="0"/>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1</w:t>
            </w:r>
          </w:p>
        </w:tc>
        <w:tc>
          <w:tcPr>
            <w:tcW w:w="1581" w:type="dxa"/>
            <w:shd w:val="clear" w:color="auto" w:fill="auto"/>
          </w:tcPr>
          <w:p w14:paraId="2610137B" w14:textId="77777777" w:rsidR="009E0C7C" w:rsidRPr="004E36B1" w:rsidRDefault="009E0C7C">
            <w:pPr>
              <w:widowControl w:val="0"/>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2.500,00</w:t>
            </w:r>
          </w:p>
        </w:tc>
        <w:tc>
          <w:tcPr>
            <w:tcW w:w="1679" w:type="dxa"/>
          </w:tcPr>
          <w:p w14:paraId="51C81AC4" w14:textId="77777777" w:rsidR="009E0C7C" w:rsidRPr="004E36B1" w:rsidRDefault="00925720">
            <w:pPr>
              <w:widowControl w:val="0"/>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2.500,00</w:t>
            </w:r>
          </w:p>
        </w:tc>
      </w:tr>
      <w:tr w:rsidR="009E0C7C" w:rsidRPr="004E36B1" w14:paraId="281B11B3" w14:textId="77777777" w:rsidTr="009E0C7C">
        <w:trPr>
          <w:trHeight w:val="300"/>
        </w:trPr>
        <w:tc>
          <w:tcPr>
            <w:tcW w:w="704" w:type="dxa"/>
            <w:shd w:val="clear" w:color="auto" w:fill="auto"/>
          </w:tcPr>
          <w:p w14:paraId="17E13760" w14:textId="77777777" w:rsidR="009E0C7C" w:rsidRPr="004E36B1" w:rsidRDefault="009E0C7C">
            <w:pPr>
              <w:spacing w:line="276" w:lineRule="auto"/>
              <w:rPr>
                <w:rFonts w:asciiTheme="minorHAnsi" w:hAnsiTheme="minorHAnsi" w:cstheme="minorHAnsi"/>
                <w:b/>
                <w:sz w:val="24"/>
                <w:szCs w:val="24"/>
              </w:rPr>
            </w:pPr>
            <w:r w:rsidRPr="004E36B1">
              <w:rPr>
                <w:rFonts w:asciiTheme="minorHAnsi" w:hAnsiTheme="minorHAnsi" w:cstheme="minorHAnsi"/>
                <w:b/>
                <w:sz w:val="24"/>
                <w:szCs w:val="24"/>
              </w:rPr>
              <w:t>3</w:t>
            </w:r>
          </w:p>
        </w:tc>
        <w:tc>
          <w:tcPr>
            <w:tcW w:w="2977" w:type="dxa"/>
            <w:shd w:val="clear" w:color="auto" w:fill="auto"/>
          </w:tcPr>
          <w:p w14:paraId="3616110D" w14:textId="77777777" w:rsidR="009E0C7C" w:rsidRPr="00B67BB0" w:rsidRDefault="009E0C7C">
            <w:pPr>
              <w:widowControl w:val="0"/>
              <w:rPr>
                <w:rFonts w:asciiTheme="minorHAnsi" w:hAnsiTheme="minorHAnsi" w:cstheme="minorHAnsi"/>
                <w:b/>
                <w:sz w:val="24"/>
                <w:szCs w:val="24"/>
              </w:rPr>
            </w:pPr>
            <w:r w:rsidRPr="00B67BB0">
              <w:rPr>
                <w:rFonts w:asciiTheme="minorHAnsi" w:hAnsiTheme="minorHAnsi" w:cstheme="minorHAnsi"/>
                <w:b/>
                <w:sz w:val="24"/>
                <w:szCs w:val="24"/>
              </w:rPr>
              <w:t>Εκτέλεση πτήσεων - χειρισμού ΜηΕΑ για 2 μήνες</w:t>
            </w:r>
          </w:p>
        </w:tc>
        <w:tc>
          <w:tcPr>
            <w:tcW w:w="1214" w:type="dxa"/>
            <w:shd w:val="clear" w:color="auto" w:fill="auto"/>
          </w:tcPr>
          <w:p w14:paraId="0798FBE3" w14:textId="77777777" w:rsidR="009E0C7C" w:rsidRPr="004E36B1" w:rsidRDefault="009E0C7C">
            <w:pPr>
              <w:spacing w:line="276" w:lineRule="auto"/>
              <w:jc w:val="center"/>
              <w:rPr>
                <w:rFonts w:asciiTheme="minorHAnsi" w:hAnsiTheme="minorHAnsi" w:cstheme="minorHAnsi"/>
                <w:sz w:val="24"/>
                <w:szCs w:val="24"/>
              </w:rPr>
            </w:pPr>
            <w:r w:rsidRPr="004E36B1">
              <w:rPr>
                <w:rFonts w:asciiTheme="minorHAnsi" w:hAnsiTheme="minorHAnsi" w:cstheme="minorHAnsi"/>
                <w:sz w:val="24"/>
                <w:szCs w:val="24"/>
              </w:rPr>
              <w:t>Α/Μ</w:t>
            </w:r>
          </w:p>
        </w:tc>
        <w:tc>
          <w:tcPr>
            <w:tcW w:w="1338" w:type="dxa"/>
            <w:shd w:val="clear" w:color="auto" w:fill="auto"/>
          </w:tcPr>
          <w:p w14:paraId="1303F6FA" w14:textId="77777777" w:rsidR="009E0C7C" w:rsidRPr="004E36B1" w:rsidRDefault="009E0C7C">
            <w:pPr>
              <w:widowControl w:val="0"/>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2</w:t>
            </w:r>
          </w:p>
        </w:tc>
        <w:tc>
          <w:tcPr>
            <w:tcW w:w="1581" w:type="dxa"/>
            <w:shd w:val="clear" w:color="auto" w:fill="auto"/>
          </w:tcPr>
          <w:p w14:paraId="1A26A18D" w14:textId="77777777" w:rsidR="009E0C7C" w:rsidRPr="004E36B1" w:rsidRDefault="00925720">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2.500</w:t>
            </w:r>
            <w:r w:rsidR="009E0C7C" w:rsidRPr="004E36B1">
              <w:rPr>
                <w:rFonts w:asciiTheme="minorHAnsi" w:hAnsiTheme="minorHAnsi" w:cstheme="minorHAnsi"/>
                <w:b/>
                <w:sz w:val="24"/>
                <w:szCs w:val="24"/>
              </w:rPr>
              <w:t>,00</w:t>
            </w:r>
          </w:p>
        </w:tc>
        <w:tc>
          <w:tcPr>
            <w:tcW w:w="1679" w:type="dxa"/>
          </w:tcPr>
          <w:p w14:paraId="571051B3" w14:textId="77777777" w:rsidR="009E0C7C" w:rsidRPr="004E36B1" w:rsidRDefault="00925720">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5.000,00</w:t>
            </w:r>
          </w:p>
        </w:tc>
      </w:tr>
      <w:tr w:rsidR="00925720" w:rsidRPr="004E36B1" w14:paraId="087B0DDF" w14:textId="77777777" w:rsidTr="003804DD">
        <w:trPr>
          <w:trHeight w:val="300"/>
        </w:trPr>
        <w:tc>
          <w:tcPr>
            <w:tcW w:w="704" w:type="dxa"/>
            <w:shd w:val="clear" w:color="auto" w:fill="auto"/>
          </w:tcPr>
          <w:p w14:paraId="3182D96B" w14:textId="77777777" w:rsidR="00925720" w:rsidRPr="004E36B1" w:rsidRDefault="00925720" w:rsidP="00925720">
            <w:pPr>
              <w:spacing w:line="276" w:lineRule="auto"/>
              <w:rPr>
                <w:rFonts w:asciiTheme="minorHAnsi" w:hAnsiTheme="minorHAnsi" w:cstheme="minorHAnsi"/>
                <w:b/>
                <w:sz w:val="24"/>
                <w:szCs w:val="24"/>
              </w:rPr>
            </w:pPr>
            <w:r w:rsidRPr="004E36B1">
              <w:rPr>
                <w:rFonts w:asciiTheme="minorHAnsi" w:hAnsiTheme="minorHAnsi" w:cstheme="minorHAnsi"/>
                <w:b/>
                <w:sz w:val="24"/>
                <w:szCs w:val="24"/>
              </w:rPr>
              <w:t>4</w:t>
            </w:r>
          </w:p>
        </w:tc>
        <w:tc>
          <w:tcPr>
            <w:tcW w:w="2977" w:type="dxa"/>
            <w:shd w:val="clear" w:color="auto" w:fill="auto"/>
          </w:tcPr>
          <w:p w14:paraId="03DBAC1A" w14:textId="77777777" w:rsidR="00925720" w:rsidRPr="00B67BB0" w:rsidRDefault="00925720" w:rsidP="00925720">
            <w:pPr>
              <w:widowControl w:val="0"/>
              <w:rPr>
                <w:rFonts w:asciiTheme="minorHAnsi" w:hAnsiTheme="minorHAnsi" w:cstheme="minorHAnsi"/>
                <w:b/>
                <w:sz w:val="24"/>
                <w:szCs w:val="24"/>
              </w:rPr>
            </w:pPr>
            <w:r w:rsidRPr="00B67BB0">
              <w:rPr>
                <w:rFonts w:asciiTheme="minorHAnsi" w:hAnsiTheme="minorHAnsi" w:cstheme="minorHAnsi"/>
                <w:b/>
                <w:sz w:val="24"/>
                <w:szCs w:val="24"/>
              </w:rPr>
              <w:t>Σταθμός Ελέγχου Εδάφους και Σύστημα επικοινωνίας σε θέση λειτουργίας</w:t>
            </w:r>
          </w:p>
        </w:tc>
        <w:tc>
          <w:tcPr>
            <w:tcW w:w="1214" w:type="dxa"/>
            <w:shd w:val="clear" w:color="auto" w:fill="auto"/>
          </w:tcPr>
          <w:p w14:paraId="1D6606D6" w14:textId="77777777" w:rsidR="00925720" w:rsidRPr="004E36B1" w:rsidRDefault="00925720" w:rsidP="00925720">
            <w:pPr>
              <w:jc w:val="center"/>
              <w:rPr>
                <w:rFonts w:asciiTheme="minorHAnsi" w:hAnsiTheme="minorHAnsi" w:cstheme="minorHAnsi"/>
                <w:sz w:val="24"/>
                <w:szCs w:val="24"/>
              </w:rPr>
            </w:pPr>
            <w:r w:rsidRPr="004E36B1">
              <w:rPr>
                <w:rFonts w:asciiTheme="minorHAnsi" w:hAnsiTheme="minorHAnsi" w:cstheme="minorHAnsi"/>
                <w:sz w:val="24"/>
                <w:szCs w:val="24"/>
              </w:rPr>
              <w:t>ΚΑΤ’ΑΠΟΚΟΠΗ</w:t>
            </w:r>
          </w:p>
        </w:tc>
        <w:tc>
          <w:tcPr>
            <w:tcW w:w="1338" w:type="dxa"/>
            <w:shd w:val="clear" w:color="auto" w:fill="auto"/>
          </w:tcPr>
          <w:p w14:paraId="6E210BB8" w14:textId="77777777" w:rsidR="00925720" w:rsidRPr="004E36B1" w:rsidRDefault="00925720" w:rsidP="00925720">
            <w:pPr>
              <w:spacing w:after="160"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1</w:t>
            </w:r>
          </w:p>
        </w:tc>
        <w:tc>
          <w:tcPr>
            <w:tcW w:w="1581" w:type="dxa"/>
            <w:shd w:val="clear" w:color="auto" w:fill="auto"/>
          </w:tcPr>
          <w:p w14:paraId="04CB72BB" w14:textId="77777777" w:rsidR="00925720" w:rsidRPr="004E36B1" w:rsidRDefault="00925720" w:rsidP="00925720">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2.900,00</w:t>
            </w:r>
          </w:p>
        </w:tc>
        <w:tc>
          <w:tcPr>
            <w:tcW w:w="1679" w:type="dxa"/>
            <w:shd w:val="clear" w:color="auto" w:fill="auto"/>
          </w:tcPr>
          <w:p w14:paraId="0BFD1E2B" w14:textId="77777777" w:rsidR="00925720" w:rsidRPr="004E36B1" w:rsidRDefault="00925720" w:rsidP="00925720">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2.900,00</w:t>
            </w:r>
          </w:p>
        </w:tc>
      </w:tr>
      <w:tr w:rsidR="00925720" w:rsidRPr="004E36B1" w14:paraId="55074E21" w14:textId="77777777" w:rsidTr="003804DD">
        <w:trPr>
          <w:trHeight w:val="300"/>
        </w:trPr>
        <w:tc>
          <w:tcPr>
            <w:tcW w:w="704" w:type="dxa"/>
            <w:shd w:val="clear" w:color="auto" w:fill="auto"/>
          </w:tcPr>
          <w:p w14:paraId="73CFEAF7" w14:textId="77777777" w:rsidR="00925720" w:rsidRPr="004E36B1" w:rsidRDefault="00925720" w:rsidP="00925720">
            <w:pPr>
              <w:spacing w:line="276" w:lineRule="auto"/>
              <w:rPr>
                <w:rFonts w:asciiTheme="minorHAnsi" w:hAnsiTheme="minorHAnsi" w:cstheme="minorHAnsi"/>
                <w:b/>
                <w:sz w:val="24"/>
                <w:szCs w:val="24"/>
              </w:rPr>
            </w:pPr>
            <w:r w:rsidRPr="004E36B1">
              <w:rPr>
                <w:rFonts w:asciiTheme="minorHAnsi" w:hAnsiTheme="minorHAnsi" w:cstheme="minorHAnsi"/>
                <w:b/>
                <w:sz w:val="24"/>
                <w:szCs w:val="24"/>
              </w:rPr>
              <w:t>5</w:t>
            </w:r>
          </w:p>
        </w:tc>
        <w:tc>
          <w:tcPr>
            <w:tcW w:w="2977" w:type="dxa"/>
            <w:shd w:val="clear" w:color="auto" w:fill="auto"/>
          </w:tcPr>
          <w:p w14:paraId="0A760676" w14:textId="4F0068E1" w:rsidR="00925720" w:rsidRPr="00B67BB0" w:rsidRDefault="00925720" w:rsidP="00925720">
            <w:pPr>
              <w:widowControl w:val="0"/>
              <w:rPr>
                <w:rFonts w:asciiTheme="minorHAnsi" w:hAnsiTheme="minorHAnsi" w:cstheme="minorHAnsi"/>
                <w:b/>
                <w:sz w:val="24"/>
                <w:szCs w:val="24"/>
              </w:rPr>
            </w:pPr>
            <w:r w:rsidRPr="00B67BB0">
              <w:rPr>
                <w:rFonts w:asciiTheme="minorHAnsi" w:hAnsiTheme="minorHAnsi" w:cstheme="minorHAnsi"/>
                <w:b/>
                <w:sz w:val="24"/>
                <w:szCs w:val="24"/>
              </w:rPr>
              <w:t>Προετοιμασία των συστημάτων για απογείωση και προσγείωση και πτήσης επί των διαδρομών</w:t>
            </w:r>
            <w:r w:rsidR="00590432" w:rsidRPr="00B67BB0">
              <w:rPr>
                <w:rFonts w:asciiTheme="minorHAnsi" w:hAnsiTheme="minorHAnsi" w:cstheme="minorHAnsi"/>
                <w:b/>
                <w:sz w:val="24"/>
                <w:szCs w:val="24"/>
              </w:rPr>
              <w:t>, όπως και παράδοση όλων των δεδομένων που έχει καταγράψει το ΣμηΕΑ</w:t>
            </w:r>
          </w:p>
        </w:tc>
        <w:tc>
          <w:tcPr>
            <w:tcW w:w="1214" w:type="dxa"/>
            <w:shd w:val="clear" w:color="auto" w:fill="auto"/>
          </w:tcPr>
          <w:p w14:paraId="6CE292BD" w14:textId="77777777" w:rsidR="00925720" w:rsidRPr="004E36B1" w:rsidRDefault="00925720" w:rsidP="00925720">
            <w:pPr>
              <w:jc w:val="center"/>
              <w:rPr>
                <w:rFonts w:asciiTheme="minorHAnsi" w:hAnsiTheme="minorHAnsi" w:cstheme="minorHAnsi"/>
                <w:sz w:val="24"/>
                <w:szCs w:val="24"/>
              </w:rPr>
            </w:pPr>
            <w:r w:rsidRPr="004E36B1">
              <w:rPr>
                <w:rFonts w:asciiTheme="minorHAnsi" w:hAnsiTheme="minorHAnsi" w:cstheme="minorHAnsi"/>
                <w:sz w:val="24"/>
                <w:szCs w:val="24"/>
              </w:rPr>
              <w:t>Α/Μ</w:t>
            </w:r>
          </w:p>
        </w:tc>
        <w:tc>
          <w:tcPr>
            <w:tcW w:w="1338" w:type="dxa"/>
            <w:shd w:val="clear" w:color="auto" w:fill="auto"/>
          </w:tcPr>
          <w:p w14:paraId="4B244D80" w14:textId="77777777" w:rsidR="00925720" w:rsidRPr="004E36B1" w:rsidRDefault="00925720" w:rsidP="00925720">
            <w:pPr>
              <w:spacing w:after="160"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1</w:t>
            </w:r>
          </w:p>
        </w:tc>
        <w:tc>
          <w:tcPr>
            <w:tcW w:w="1581" w:type="dxa"/>
            <w:shd w:val="clear" w:color="auto" w:fill="auto"/>
          </w:tcPr>
          <w:p w14:paraId="4ABE169E" w14:textId="77777777" w:rsidR="00925720" w:rsidRPr="004E36B1" w:rsidRDefault="00925720" w:rsidP="00925720">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2.500,00</w:t>
            </w:r>
          </w:p>
        </w:tc>
        <w:tc>
          <w:tcPr>
            <w:tcW w:w="1679" w:type="dxa"/>
            <w:shd w:val="clear" w:color="auto" w:fill="auto"/>
          </w:tcPr>
          <w:p w14:paraId="7976938C" w14:textId="77777777" w:rsidR="00925720" w:rsidRPr="004E36B1" w:rsidRDefault="00925720" w:rsidP="00925720">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2.500,00</w:t>
            </w:r>
          </w:p>
        </w:tc>
      </w:tr>
      <w:tr w:rsidR="00925720" w:rsidRPr="004E36B1" w14:paraId="5819B9DE" w14:textId="77777777" w:rsidTr="00777199">
        <w:trPr>
          <w:trHeight w:val="300"/>
        </w:trPr>
        <w:tc>
          <w:tcPr>
            <w:tcW w:w="7814" w:type="dxa"/>
            <w:gridSpan w:val="5"/>
            <w:shd w:val="clear" w:color="auto" w:fill="auto"/>
          </w:tcPr>
          <w:p w14:paraId="144D33F7" w14:textId="77777777" w:rsidR="00925720" w:rsidRPr="004E36B1" w:rsidRDefault="00925720" w:rsidP="00925720">
            <w:pPr>
              <w:spacing w:line="276" w:lineRule="auto"/>
              <w:jc w:val="right"/>
              <w:rPr>
                <w:rFonts w:asciiTheme="minorHAnsi" w:hAnsiTheme="minorHAnsi" w:cstheme="minorHAnsi"/>
                <w:b/>
                <w:sz w:val="24"/>
                <w:szCs w:val="24"/>
              </w:rPr>
            </w:pPr>
            <w:r w:rsidRPr="004E36B1">
              <w:rPr>
                <w:rFonts w:asciiTheme="minorHAnsi" w:hAnsiTheme="minorHAnsi" w:cstheme="minorHAnsi"/>
                <w:b/>
                <w:sz w:val="24"/>
                <w:szCs w:val="24"/>
              </w:rPr>
              <w:t>ΣΥΝΟΛΟ ΠΡΟ ΦΠΑ 24%</w:t>
            </w:r>
          </w:p>
        </w:tc>
        <w:tc>
          <w:tcPr>
            <w:tcW w:w="1679" w:type="dxa"/>
          </w:tcPr>
          <w:p w14:paraId="70CF3463" w14:textId="77777777" w:rsidR="00925720" w:rsidRPr="004E36B1" w:rsidRDefault="00925720" w:rsidP="00925720">
            <w:pPr>
              <w:spacing w:line="276" w:lineRule="auto"/>
              <w:jc w:val="center"/>
              <w:rPr>
                <w:rFonts w:asciiTheme="minorHAnsi" w:hAnsiTheme="minorHAnsi" w:cstheme="minorHAnsi"/>
                <w:b/>
                <w:sz w:val="24"/>
                <w:szCs w:val="24"/>
                <w:lang w:val="en-US"/>
              </w:rPr>
            </w:pPr>
            <w:r w:rsidRPr="004E36B1">
              <w:rPr>
                <w:rFonts w:asciiTheme="minorHAnsi" w:hAnsiTheme="minorHAnsi" w:cstheme="minorHAnsi"/>
                <w:b/>
                <w:sz w:val="24"/>
                <w:szCs w:val="24"/>
                <w:lang w:val="en-US"/>
              </w:rPr>
              <w:t>29.900,00</w:t>
            </w:r>
          </w:p>
        </w:tc>
      </w:tr>
      <w:tr w:rsidR="00925720" w:rsidRPr="004E36B1" w14:paraId="7EA59FAA" w14:textId="77777777" w:rsidTr="0043128F">
        <w:trPr>
          <w:trHeight w:val="300"/>
        </w:trPr>
        <w:tc>
          <w:tcPr>
            <w:tcW w:w="7814" w:type="dxa"/>
            <w:gridSpan w:val="5"/>
            <w:shd w:val="clear" w:color="auto" w:fill="auto"/>
          </w:tcPr>
          <w:p w14:paraId="6DFC55E2" w14:textId="77777777" w:rsidR="00925720" w:rsidRPr="004E36B1" w:rsidRDefault="00925720" w:rsidP="00925720">
            <w:pPr>
              <w:spacing w:line="276" w:lineRule="auto"/>
              <w:jc w:val="right"/>
              <w:rPr>
                <w:rFonts w:asciiTheme="minorHAnsi" w:hAnsiTheme="minorHAnsi" w:cstheme="minorHAnsi"/>
                <w:b/>
                <w:sz w:val="24"/>
                <w:szCs w:val="24"/>
              </w:rPr>
            </w:pPr>
            <w:r w:rsidRPr="004E36B1">
              <w:rPr>
                <w:rFonts w:asciiTheme="minorHAnsi" w:hAnsiTheme="minorHAnsi" w:cstheme="minorHAnsi"/>
                <w:b/>
                <w:sz w:val="24"/>
                <w:szCs w:val="24"/>
              </w:rPr>
              <w:t>ΦΠΑ 24%</w:t>
            </w:r>
          </w:p>
        </w:tc>
        <w:tc>
          <w:tcPr>
            <w:tcW w:w="1679" w:type="dxa"/>
          </w:tcPr>
          <w:p w14:paraId="0477AFF3" w14:textId="77777777" w:rsidR="00925720" w:rsidRPr="004E36B1" w:rsidRDefault="00925720" w:rsidP="00925720">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7.176,00</w:t>
            </w:r>
          </w:p>
        </w:tc>
      </w:tr>
      <w:tr w:rsidR="00925720" w:rsidRPr="004E36B1" w14:paraId="0CA1C8E2" w14:textId="77777777" w:rsidTr="00234DE6">
        <w:trPr>
          <w:trHeight w:val="300"/>
        </w:trPr>
        <w:tc>
          <w:tcPr>
            <w:tcW w:w="7814" w:type="dxa"/>
            <w:gridSpan w:val="5"/>
            <w:shd w:val="clear" w:color="auto" w:fill="auto"/>
          </w:tcPr>
          <w:p w14:paraId="32EB4B46" w14:textId="77777777" w:rsidR="00925720" w:rsidRPr="004E36B1" w:rsidRDefault="00925720" w:rsidP="00925720">
            <w:pPr>
              <w:spacing w:line="276" w:lineRule="auto"/>
              <w:jc w:val="right"/>
              <w:rPr>
                <w:rFonts w:asciiTheme="minorHAnsi" w:hAnsiTheme="minorHAnsi" w:cstheme="minorHAnsi"/>
                <w:b/>
                <w:sz w:val="24"/>
                <w:szCs w:val="24"/>
              </w:rPr>
            </w:pPr>
            <w:r w:rsidRPr="004E36B1">
              <w:rPr>
                <w:rFonts w:asciiTheme="minorHAnsi" w:hAnsiTheme="minorHAnsi" w:cstheme="minorHAnsi"/>
                <w:b/>
                <w:sz w:val="24"/>
                <w:szCs w:val="24"/>
              </w:rPr>
              <w:t>ΓΕΝΙΚΟ ΣΥΝΟΛΟ</w:t>
            </w:r>
          </w:p>
        </w:tc>
        <w:tc>
          <w:tcPr>
            <w:tcW w:w="1679" w:type="dxa"/>
          </w:tcPr>
          <w:p w14:paraId="07B3827E" w14:textId="77777777" w:rsidR="00925720" w:rsidRPr="004E36B1" w:rsidRDefault="00925720" w:rsidP="00925720">
            <w:pPr>
              <w:spacing w:line="276" w:lineRule="auto"/>
              <w:jc w:val="center"/>
              <w:rPr>
                <w:rFonts w:asciiTheme="minorHAnsi" w:hAnsiTheme="minorHAnsi" w:cstheme="minorHAnsi"/>
                <w:b/>
                <w:sz w:val="24"/>
                <w:szCs w:val="24"/>
              </w:rPr>
            </w:pPr>
            <w:r w:rsidRPr="004E36B1">
              <w:rPr>
                <w:rFonts w:asciiTheme="minorHAnsi" w:hAnsiTheme="minorHAnsi" w:cstheme="minorHAnsi"/>
                <w:b/>
                <w:sz w:val="24"/>
                <w:szCs w:val="24"/>
              </w:rPr>
              <w:t>37.076,00</w:t>
            </w:r>
          </w:p>
        </w:tc>
      </w:tr>
    </w:tbl>
    <w:p w14:paraId="35A446EA" w14:textId="77777777" w:rsidR="009B3BFF" w:rsidRPr="004E36B1" w:rsidRDefault="009B3BFF">
      <w:pPr>
        <w:spacing w:after="0" w:line="276" w:lineRule="auto"/>
        <w:jc w:val="both"/>
        <w:rPr>
          <w:rFonts w:asciiTheme="minorHAnsi" w:hAnsiTheme="minorHAnsi" w:cstheme="minorHAnsi"/>
          <w:b/>
          <w:sz w:val="24"/>
          <w:szCs w:val="24"/>
        </w:rPr>
      </w:pPr>
    </w:p>
    <w:tbl>
      <w:tblPr>
        <w:tblW w:w="8789" w:type="dxa"/>
        <w:jc w:val="center"/>
        <w:tblLayout w:type="fixed"/>
        <w:tblLook w:val="0000" w:firstRow="0" w:lastRow="0" w:firstColumn="0" w:lastColumn="0" w:noHBand="0" w:noVBand="0"/>
      </w:tblPr>
      <w:tblGrid>
        <w:gridCol w:w="4509"/>
        <w:gridCol w:w="4280"/>
      </w:tblGrid>
      <w:tr w:rsidR="001F07D5" w:rsidRPr="001F07D5" w14:paraId="36783165" w14:textId="77777777" w:rsidTr="00133A25">
        <w:trPr>
          <w:jc w:val="center"/>
        </w:trPr>
        <w:tc>
          <w:tcPr>
            <w:tcW w:w="4509" w:type="dxa"/>
          </w:tcPr>
          <w:p w14:paraId="7A415D6A" w14:textId="77777777" w:rsidR="001F07D5" w:rsidRPr="001F07D5" w:rsidRDefault="001F07D5" w:rsidP="00133A25">
            <w:pPr>
              <w:spacing w:after="0" w:line="276" w:lineRule="auto"/>
              <w:jc w:val="center"/>
              <w:rPr>
                <w:rFonts w:asciiTheme="minorHAnsi" w:hAnsiTheme="minorHAnsi" w:cstheme="minorHAnsi"/>
                <w:b/>
                <w:sz w:val="24"/>
                <w:szCs w:val="24"/>
              </w:rPr>
            </w:pPr>
          </w:p>
          <w:p w14:paraId="38A9A69E" w14:textId="77777777" w:rsidR="001F07D5" w:rsidRPr="001F07D5" w:rsidRDefault="001F07D5" w:rsidP="00133A25">
            <w:pPr>
              <w:spacing w:after="0" w:line="276" w:lineRule="auto"/>
              <w:jc w:val="center"/>
              <w:rPr>
                <w:rFonts w:asciiTheme="minorHAnsi" w:hAnsiTheme="minorHAnsi" w:cstheme="minorHAnsi"/>
                <w:b/>
                <w:sz w:val="24"/>
                <w:szCs w:val="24"/>
              </w:rPr>
            </w:pPr>
            <w:r w:rsidRPr="001F07D5">
              <w:rPr>
                <w:rFonts w:asciiTheme="minorHAnsi" w:hAnsiTheme="minorHAnsi" w:cstheme="minorHAnsi"/>
                <w:b/>
                <w:sz w:val="24"/>
                <w:szCs w:val="24"/>
              </w:rPr>
              <w:t>Τρίκαλα, 19/7/2021</w:t>
            </w:r>
          </w:p>
          <w:p w14:paraId="5F69BFA8" w14:textId="77777777" w:rsidR="001F07D5" w:rsidRPr="001F07D5" w:rsidRDefault="001F07D5" w:rsidP="00133A25">
            <w:pPr>
              <w:spacing w:after="0" w:line="276" w:lineRule="auto"/>
              <w:jc w:val="center"/>
              <w:rPr>
                <w:rFonts w:asciiTheme="minorHAnsi" w:hAnsiTheme="minorHAnsi" w:cstheme="minorHAnsi"/>
                <w:b/>
                <w:sz w:val="24"/>
                <w:szCs w:val="24"/>
              </w:rPr>
            </w:pPr>
            <w:r w:rsidRPr="001F07D5">
              <w:rPr>
                <w:rFonts w:asciiTheme="minorHAnsi" w:hAnsiTheme="minorHAnsi" w:cstheme="minorHAnsi"/>
                <w:b/>
                <w:sz w:val="24"/>
                <w:szCs w:val="24"/>
              </w:rPr>
              <w:t>ΣΥΝΤΑΧΘΗΚΕ &amp; ΕΛΕΓΧΘΗΚΕ</w:t>
            </w:r>
          </w:p>
          <w:p w14:paraId="76EA7C13" w14:textId="77777777" w:rsidR="001F07D5" w:rsidRPr="001F07D5" w:rsidRDefault="001F07D5" w:rsidP="00133A25">
            <w:pPr>
              <w:spacing w:after="0" w:line="276" w:lineRule="auto"/>
              <w:jc w:val="center"/>
              <w:rPr>
                <w:rFonts w:asciiTheme="minorHAnsi" w:hAnsiTheme="minorHAnsi" w:cstheme="minorHAnsi"/>
                <w:b/>
                <w:sz w:val="24"/>
                <w:szCs w:val="24"/>
              </w:rPr>
            </w:pPr>
          </w:p>
          <w:p w14:paraId="1CA6E243" w14:textId="77777777" w:rsidR="001F07D5" w:rsidRPr="001F07D5" w:rsidRDefault="001F07D5" w:rsidP="00133A25">
            <w:pPr>
              <w:spacing w:after="0" w:line="276" w:lineRule="auto"/>
              <w:jc w:val="center"/>
              <w:rPr>
                <w:rFonts w:asciiTheme="minorHAnsi" w:hAnsiTheme="minorHAnsi" w:cstheme="minorHAnsi"/>
                <w:b/>
                <w:sz w:val="24"/>
                <w:szCs w:val="24"/>
              </w:rPr>
            </w:pPr>
          </w:p>
          <w:p w14:paraId="4942D378" w14:textId="77777777" w:rsidR="001F07D5" w:rsidRPr="001F07D5" w:rsidRDefault="001F07D5" w:rsidP="00133A25">
            <w:pPr>
              <w:spacing w:after="0" w:line="276" w:lineRule="auto"/>
              <w:jc w:val="center"/>
              <w:rPr>
                <w:rFonts w:asciiTheme="minorHAnsi" w:hAnsiTheme="minorHAnsi" w:cstheme="minorHAnsi"/>
                <w:b/>
                <w:sz w:val="24"/>
                <w:szCs w:val="24"/>
              </w:rPr>
            </w:pPr>
            <w:r w:rsidRPr="001F07D5">
              <w:rPr>
                <w:rFonts w:asciiTheme="minorHAnsi" w:hAnsiTheme="minorHAnsi" w:cstheme="minorHAnsi"/>
                <w:b/>
                <w:sz w:val="24"/>
                <w:szCs w:val="24"/>
              </w:rPr>
              <w:t>ΕΛΕΝΗ ΠΑΤΑΤΟΥΚΑ</w:t>
            </w:r>
          </w:p>
        </w:tc>
        <w:tc>
          <w:tcPr>
            <w:tcW w:w="4280" w:type="dxa"/>
          </w:tcPr>
          <w:p w14:paraId="23B7861A" w14:textId="77777777" w:rsidR="001F07D5" w:rsidRPr="001F07D5" w:rsidRDefault="001F07D5" w:rsidP="001F07D5">
            <w:pPr>
              <w:spacing w:after="0" w:line="276" w:lineRule="auto"/>
              <w:jc w:val="both"/>
              <w:rPr>
                <w:rFonts w:asciiTheme="minorHAnsi" w:hAnsiTheme="minorHAnsi" w:cstheme="minorHAnsi"/>
                <w:b/>
                <w:sz w:val="24"/>
                <w:szCs w:val="24"/>
              </w:rPr>
            </w:pPr>
          </w:p>
          <w:p w14:paraId="52A04F50" w14:textId="77777777" w:rsidR="001F07D5" w:rsidRPr="001F07D5" w:rsidRDefault="001F07D5" w:rsidP="00133A25">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Τρίκαλα, 20/7/2021</w:t>
            </w:r>
          </w:p>
          <w:p w14:paraId="6B0F8EEB" w14:textId="77777777" w:rsidR="001F07D5" w:rsidRPr="001F07D5" w:rsidRDefault="001F07D5" w:rsidP="00133A25">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ΘΕΩΡΗΘΗΚΕ</w:t>
            </w:r>
          </w:p>
          <w:p w14:paraId="209E14FF" w14:textId="77777777" w:rsidR="001F07D5" w:rsidRPr="001F07D5" w:rsidRDefault="001F07D5" w:rsidP="00C523F9">
            <w:pPr>
              <w:spacing w:after="0" w:line="276" w:lineRule="auto"/>
              <w:rPr>
                <w:rFonts w:asciiTheme="minorHAnsi" w:hAnsiTheme="minorHAnsi" w:cstheme="minorHAnsi"/>
                <w:b/>
                <w:sz w:val="24"/>
                <w:szCs w:val="24"/>
              </w:rPr>
            </w:pPr>
          </w:p>
          <w:p w14:paraId="6B984291" w14:textId="77777777" w:rsidR="001F07D5" w:rsidRPr="001F07D5" w:rsidRDefault="001F07D5" w:rsidP="00133A25">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Οδυσσέας Β. Ράπτης</w:t>
            </w:r>
          </w:p>
          <w:p w14:paraId="4B3E9CE7" w14:textId="77777777" w:rsidR="001F07D5" w:rsidRPr="001F07D5" w:rsidRDefault="001F07D5" w:rsidP="00133A25">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Διευθύνων Σύμβουλος</w:t>
            </w:r>
          </w:p>
          <w:p w14:paraId="3C1616DF" w14:textId="77777777" w:rsidR="001F07D5" w:rsidRPr="001F07D5" w:rsidRDefault="001F07D5" w:rsidP="001F07D5">
            <w:pPr>
              <w:spacing w:after="0" w:line="276" w:lineRule="auto"/>
              <w:jc w:val="both"/>
              <w:rPr>
                <w:rFonts w:asciiTheme="minorHAnsi" w:hAnsiTheme="minorHAnsi" w:cstheme="minorHAnsi"/>
                <w:b/>
                <w:sz w:val="24"/>
                <w:szCs w:val="24"/>
              </w:rPr>
            </w:pPr>
          </w:p>
        </w:tc>
      </w:tr>
    </w:tbl>
    <w:p w14:paraId="11CE065A" w14:textId="77777777" w:rsidR="000F4BD6" w:rsidRPr="004E36B1" w:rsidRDefault="000F4BD6">
      <w:pPr>
        <w:spacing w:after="0" w:line="276" w:lineRule="auto"/>
        <w:jc w:val="both"/>
        <w:rPr>
          <w:rFonts w:asciiTheme="minorHAnsi" w:hAnsiTheme="minorHAnsi" w:cstheme="minorHAnsi"/>
          <w:b/>
          <w:sz w:val="24"/>
          <w:szCs w:val="24"/>
        </w:rPr>
      </w:pPr>
      <w:bookmarkStart w:id="16" w:name="_GoBack"/>
      <w:bookmarkEnd w:id="16"/>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2862"/>
        <w:gridCol w:w="3402"/>
      </w:tblGrid>
      <w:tr w:rsidR="001E0B84" w:rsidRPr="004E36B1" w14:paraId="0AF51402" w14:textId="77777777" w:rsidTr="00076E37">
        <w:tc>
          <w:tcPr>
            <w:tcW w:w="3087" w:type="dxa"/>
          </w:tcPr>
          <w:p w14:paraId="282B9B84" w14:textId="77777777" w:rsidR="001E0B84" w:rsidRPr="004E36B1" w:rsidRDefault="001E0B84" w:rsidP="00076E37">
            <w:pPr>
              <w:rPr>
                <w:rFonts w:asciiTheme="minorHAnsi" w:hAnsiTheme="minorHAnsi" w:cstheme="minorHAnsi"/>
                <w:b/>
                <w:sz w:val="24"/>
                <w:szCs w:val="24"/>
              </w:rPr>
            </w:pPr>
            <w:r w:rsidRPr="004E36B1">
              <w:rPr>
                <w:rFonts w:asciiTheme="minorHAnsi" w:hAnsiTheme="minorHAnsi" w:cstheme="minorHAnsi"/>
                <w:b/>
                <w:sz w:val="24"/>
                <w:szCs w:val="24"/>
              </w:rPr>
              <w:t>ΕΛΛΗΝΙΚΗ ΔΗΜΟΚΡΑΤΙΑ                                                                  ΝΟΜΟΣ ΤΡΙΚΑΛΩΝ</w:t>
            </w:r>
            <w:r w:rsidRPr="004E36B1">
              <w:rPr>
                <w:rFonts w:asciiTheme="minorHAnsi" w:hAnsiTheme="minorHAnsi" w:cstheme="minorHAnsi"/>
                <w:b/>
                <w:sz w:val="24"/>
                <w:szCs w:val="24"/>
              </w:rPr>
              <w:tab/>
            </w:r>
          </w:p>
          <w:p w14:paraId="2BF9DA9D" w14:textId="77777777" w:rsidR="001E0B84" w:rsidRPr="004E36B1" w:rsidRDefault="001E0B84" w:rsidP="00076E37">
            <w:pPr>
              <w:rPr>
                <w:rFonts w:asciiTheme="minorHAnsi" w:hAnsiTheme="minorHAnsi" w:cstheme="minorHAnsi"/>
                <w:b/>
                <w:sz w:val="24"/>
                <w:szCs w:val="24"/>
              </w:rPr>
            </w:pPr>
            <w:r w:rsidRPr="004E36B1">
              <w:rPr>
                <w:rFonts w:asciiTheme="minorHAnsi" w:hAnsiTheme="minorHAnsi" w:cstheme="minorHAnsi"/>
                <w:b/>
                <w:sz w:val="24"/>
                <w:szCs w:val="24"/>
              </w:rPr>
              <w:t>ΔΗΜΟΣ ΤΡΙΚΚΑΙΩΝ</w:t>
            </w:r>
          </w:p>
          <w:p w14:paraId="2B4493B3" w14:textId="77777777" w:rsidR="001E0B84" w:rsidRPr="004E36B1" w:rsidRDefault="001E0B84" w:rsidP="00076E37">
            <w:pPr>
              <w:rPr>
                <w:rFonts w:asciiTheme="minorHAnsi" w:hAnsiTheme="minorHAnsi" w:cstheme="minorHAnsi"/>
                <w:b/>
                <w:sz w:val="24"/>
                <w:szCs w:val="24"/>
              </w:rPr>
            </w:pPr>
            <w:r w:rsidRPr="004E36B1">
              <w:rPr>
                <w:rFonts w:asciiTheme="minorHAnsi" w:hAnsiTheme="minorHAnsi" w:cstheme="minorHAnsi"/>
                <w:b/>
                <w:sz w:val="24"/>
                <w:szCs w:val="24"/>
              </w:rPr>
              <w:t xml:space="preserve"> e-Trikala A.E. </w:t>
            </w:r>
          </w:p>
          <w:p w14:paraId="00E30BA1" w14:textId="77777777" w:rsidR="001E0B84" w:rsidRPr="004E36B1" w:rsidRDefault="001E0B84" w:rsidP="00076E37">
            <w:pPr>
              <w:rPr>
                <w:rFonts w:asciiTheme="minorHAnsi" w:hAnsiTheme="minorHAnsi" w:cstheme="minorHAnsi"/>
                <w:b/>
                <w:sz w:val="24"/>
                <w:szCs w:val="24"/>
              </w:rPr>
            </w:pPr>
            <w:r w:rsidRPr="004E36B1">
              <w:rPr>
                <w:rFonts w:asciiTheme="minorHAnsi" w:hAnsiTheme="minorHAnsi" w:cstheme="minorHAnsi"/>
                <w:b/>
                <w:sz w:val="24"/>
                <w:szCs w:val="24"/>
              </w:rPr>
              <w:t xml:space="preserve"> Καλαμπάκας 28 &amp; Αμπάτη</w:t>
            </w:r>
          </w:p>
          <w:p w14:paraId="2141CB8C" w14:textId="77777777" w:rsidR="001E0B84" w:rsidRPr="004E36B1" w:rsidRDefault="001E0B84" w:rsidP="00076E37">
            <w:pPr>
              <w:rPr>
                <w:rFonts w:asciiTheme="minorHAnsi" w:hAnsiTheme="minorHAnsi" w:cstheme="minorHAnsi"/>
                <w:b/>
                <w:sz w:val="24"/>
                <w:szCs w:val="24"/>
                <w:lang w:val="en-US"/>
              </w:rPr>
            </w:pPr>
            <w:r w:rsidRPr="004E36B1">
              <w:rPr>
                <w:rFonts w:asciiTheme="minorHAnsi" w:hAnsiTheme="minorHAnsi" w:cstheme="minorHAnsi"/>
                <w:b/>
                <w:sz w:val="24"/>
                <w:szCs w:val="24"/>
              </w:rPr>
              <w:t>Τηλ</w:t>
            </w:r>
            <w:r w:rsidRPr="004E36B1">
              <w:rPr>
                <w:rFonts w:asciiTheme="minorHAnsi" w:hAnsiTheme="minorHAnsi" w:cstheme="minorHAnsi"/>
                <w:b/>
                <w:sz w:val="24"/>
                <w:szCs w:val="24"/>
                <w:lang w:val="en-US"/>
              </w:rPr>
              <w:t>: 24310 22899</w:t>
            </w:r>
          </w:p>
          <w:p w14:paraId="742A8C34" w14:textId="77777777" w:rsidR="001E0B84" w:rsidRPr="004E36B1" w:rsidRDefault="001E0B84" w:rsidP="00076E37">
            <w:pPr>
              <w:rPr>
                <w:rFonts w:asciiTheme="minorHAnsi" w:hAnsiTheme="minorHAnsi" w:cstheme="minorHAnsi"/>
                <w:b/>
                <w:sz w:val="24"/>
                <w:szCs w:val="24"/>
                <w:lang w:val="en-US"/>
              </w:rPr>
            </w:pPr>
            <w:r w:rsidRPr="004E36B1">
              <w:rPr>
                <w:rFonts w:asciiTheme="minorHAnsi" w:hAnsiTheme="minorHAnsi" w:cstheme="minorHAnsi"/>
                <w:b/>
                <w:sz w:val="24"/>
                <w:szCs w:val="24"/>
                <w:lang w:val="en-US"/>
              </w:rPr>
              <w:t xml:space="preserve">Email: </w:t>
            </w:r>
            <w:hyperlink r:id="rId9" w:history="1">
              <w:r w:rsidRPr="004E36B1">
                <w:rPr>
                  <w:rStyle w:val="Hyperlink"/>
                  <w:rFonts w:asciiTheme="minorHAnsi" w:hAnsiTheme="minorHAnsi" w:cstheme="minorHAnsi"/>
                  <w:b/>
                  <w:sz w:val="24"/>
                  <w:szCs w:val="24"/>
                  <w:lang w:val="en-US"/>
                </w:rPr>
                <w:t>info@e-trikala.gr</w:t>
              </w:r>
            </w:hyperlink>
            <w:r w:rsidRPr="004E36B1">
              <w:rPr>
                <w:rFonts w:asciiTheme="minorHAnsi" w:hAnsiTheme="minorHAnsi" w:cstheme="minorHAnsi"/>
                <w:b/>
                <w:sz w:val="24"/>
                <w:szCs w:val="24"/>
                <w:lang w:val="en-US"/>
              </w:rPr>
              <w:t xml:space="preserve"> </w:t>
            </w:r>
          </w:p>
        </w:tc>
        <w:tc>
          <w:tcPr>
            <w:tcW w:w="2862" w:type="dxa"/>
          </w:tcPr>
          <w:p w14:paraId="1F51A423" w14:textId="77777777" w:rsidR="001E0B84" w:rsidRPr="004E36B1" w:rsidRDefault="001E0B84" w:rsidP="00076E37">
            <w:pPr>
              <w:rPr>
                <w:rFonts w:asciiTheme="minorHAnsi" w:hAnsiTheme="minorHAnsi" w:cstheme="minorHAnsi"/>
                <w:b/>
                <w:sz w:val="24"/>
                <w:szCs w:val="24"/>
                <w:lang w:val="en-US"/>
              </w:rPr>
            </w:pPr>
          </w:p>
        </w:tc>
        <w:tc>
          <w:tcPr>
            <w:tcW w:w="3402" w:type="dxa"/>
          </w:tcPr>
          <w:p w14:paraId="1A128A8A" w14:textId="77777777" w:rsidR="001E0B84" w:rsidRPr="004E36B1" w:rsidRDefault="001E0B84" w:rsidP="00076E37">
            <w:pPr>
              <w:rPr>
                <w:rFonts w:asciiTheme="minorHAnsi" w:hAnsiTheme="minorHAnsi" w:cstheme="minorHAnsi"/>
                <w:b/>
                <w:sz w:val="24"/>
                <w:szCs w:val="24"/>
                <w:u w:val="single"/>
              </w:rPr>
            </w:pPr>
            <w:r w:rsidRPr="00333AE0">
              <w:rPr>
                <w:rFonts w:asciiTheme="minorHAnsi" w:hAnsiTheme="minorHAnsi" w:cstheme="minorHAnsi"/>
                <w:b/>
                <w:sz w:val="24"/>
                <w:szCs w:val="24"/>
                <w:lang w:val="en-US"/>
              </w:rPr>
              <w:t xml:space="preserve">  </w:t>
            </w:r>
            <w:r w:rsidRPr="004E36B1">
              <w:rPr>
                <w:rFonts w:asciiTheme="minorHAnsi" w:hAnsiTheme="minorHAnsi" w:cstheme="minorHAnsi"/>
                <w:b/>
                <w:sz w:val="24"/>
                <w:szCs w:val="24"/>
                <w:u w:val="single"/>
              </w:rPr>
              <w:t>Εργασία:</w:t>
            </w:r>
          </w:p>
          <w:p w14:paraId="54598FF9" w14:textId="77777777" w:rsidR="001E0B84" w:rsidRPr="004E36B1" w:rsidRDefault="001E0B84" w:rsidP="00076E37">
            <w:pPr>
              <w:rPr>
                <w:rFonts w:asciiTheme="minorHAnsi" w:hAnsiTheme="minorHAnsi" w:cstheme="minorHAnsi"/>
                <w:b/>
                <w:sz w:val="24"/>
                <w:szCs w:val="24"/>
              </w:rPr>
            </w:pPr>
            <w:r w:rsidRPr="004E36B1">
              <w:rPr>
                <w:rFonts w:asciiTheme="minorHAnsi" w:hAnsiTheme="minorHAnsi" w:cstheme="minorHAnsi"/>
                <w:b/>
                <w:sz w:val="24"/>
                <w:szCs w:val="24"/>
              </w:rPr>
              <w:t xml:space="preserve">Παροχή υπηρεσιών για την υλοποίηση των δράσεων  του Ευρωπαϊκού Προγράμματος </w:t>
            </w:r>
            <w:r w:rsidRPr="004E36B1">
              <w:rPr>
                <w:rFonts w:asciiTheme="minorHAnsi" w:hAnsiTheme="minorHAnsi" w:cstheme="minorHAnsi"/>
                <w:b/>
                <w:sz w:val="24"/>
                <w:szCs w:val="24"/>
                <w:lang w:val="en-US"/>
              </w:rPr>
              <w:t>HARMONY</w:t>
            </w:r>
            <w:r w:rsidRPr="004E36B1">
              <w:rPr>
                <w:rFonts w:asciiTheme="minorHAnsi" w:hAnsiTheme="minorHAnsi" w:cstheme="minorHAnsi"/>
                <w:b/>
                <w:sz w:val="24"/>
                <w:szCs w:val="24"/>
              </w:rPr>
              <w:t xml:space="preserve">        </w:t>
            </w:r>
          </w:p>
        </w:tc>
      </w:tr>
      <w:tr w:rsidR="001E0B84" w:rsidRPr="004E36B1" w14:paraId="6AD55BDC" w14:textId="77777777" w:rsidTr="00076E37">
        <w:tc>
          <w:tcPr>
            <w:tcW w:w="3087" w:type="dxa"/>
          </w:tcPr>
          <w:p w14:paraId="770D4E51" w14:textId="77777777" w:rsidR="001E0B84" w:rsidRPr="004E36B1" w:rsidRDefault="001E0B84" w:rsidP="00076E37">
            <w:pPr>
              <w:rPr>
                <w:rFonts w:asciiTheme="minorHAnsi" w:hAnsiTheme="minorHAnsi" w:cstheme="minorHAnsi"/>
                <w:b/>
                <w:sz w:val="24"/>
                <w:szCs w:val="24"/>
              </w:rPr>
            </w:pPr>
          </w:p>
        </w:tc>
        <w:tc>
          <w:tcPr>
            <w:tcW w:w="2862" w:type="dxa"/>
          </w:tcPr>
          <w:p w14:paraId="54825F1A" w14:textId="77777777" w:rsidR="001E0B84" w:rsidRPr="004E36B1" w:rsidRDefault="001E0B84" w:rsidP="00076E37">
            <w:pPr>
              <w:rPr>
                <w:rFonts w:asciiTheme="minorHAnsi" w:hAnsiTheme="minorHAnsi" w:cstheme="minorHAnsi"/>
                <w:b/>
                <w:sz w:val="24"/>
                <w:szCs w:val="24"/>
              </w:rPr>
            </w:pPr>
          </w:p>
        </w:tc>
        <w:tc>
          <w:tcPr>
            <w:tcW w:w="3402" w:type="dxa"/>
          </w:tcPr>
          <w:p w14:paraId="28875505" w14:textId="77777777" w:rsidR="001E0B84" w:rsidRPr="004E36B1" w:rsidRDefault="001E0B84" w:rsidP="00076E37">
            <w:pPr>
              <w:rPr>
                <w:rFonts w:asciiTheme="minorHAnsi" w:hAnsiTheme="minorHAnsi" w:cstheme="minorHAnsi"/>
                <w:b/>
                <w:sz w:val="24"/>
                <w:szCs w:val="24"/>
              </w:rPr>
            </w:pPr>
          </w:p>
        </w:tc>
      </w:tr>
    </w:tbl>
    <w:p w14:paraId="1631E5DC" w14:textId="77777777" w:rsidR="009B3BFF" w:rsidRPr="004E36B1" w:rsidRDefault="009B3BFF">
      <w:pPr>
        <w:spacing w:after="0" w:line="240" w:lineRule="auto"/>
        <w:rPr>
          <w:rFonts w:asciiTheme="minorHAnsi" w:hAnsiTheme="minorHAnsi" w:cstheme="minorHAnsi"/>
          <w:b/>
          <w:sz w:val="24"/>
          <w:szCs w:val="24"/>
          <w:u w:val="single"/>
        </w:rPr>
      </w:pPr>
    </w:p>
    <w:p w14:paraId="134BE1CC" w14:textId="77777777" w:rsidR="009B3BFF" w:rsidRPr="004E36B1" w:rsidRDefault="009B3BFF">
      <w:pPr>
        <w:spacing w:after="0" w:line="276" w:lineRule="auto"/>
        <w:jc w:val="center"/>
        <w:rPr>
          <w:rFonts w:asciiTheme="minorHAnsi" w:hAnsiTheme="minorHAnsi" w:cstheme="minorHAnsi"/>
          <w:b/>
          <w:sz w:val="24"/>
          <w:szCs w:val="24"/>
          <w:u w:val="single"/>
        </w:rPr>
      </w:pPr>
    </w:p>
    <w:p w14:paraId="6121FD6A" w14:textId="77777777" w:rsidR="009B3BFF" w:rsidRPr="004E36B1" w:rsidRDefault="00C36070">
      <w:pPr>
        <w:spacing w:after="0" w:line="276" w:lineRule="auto"/>
        <w:jc w:val="center"/>
        <w:rPr>
          <w:rFonts w:asciiTheme="minorHAnsi" w:hAnsiTheme="minorHAnsi" w:cstheme="minorHAnsi"/>
          <w:b/>
          <w:sz w:val="24"/>
          <w:szCs w:val="24"/>
        </w:rPr>
      </w:pPr>
      <w:r w:rsidRPr="004E36B1">
        <w:rPr>
          <w:rFonts w:asciiTheme="minorHAnsi" w:hAnsiTheme="minorHAnsi" w:cstheme="minorHAnsi"/>
          <w:b/>
          <w:sz w:val="24"/>
          <w:szCs w:val="24"/>
          <w:u w:val="single"/>
        </w:rPr>
        <w:t>ΣΥΓΓΡΑΦΗ   ΥΠΟΧΡΕΩΣΕΩΝ</w:t>
      </w:r>
    </w:p>
    <w:p w14:paraId="7003AF16" w14:textId="77777777" w:rsidR="009B3BFF" w:rsidRPr="004E36B1" w:rsidRDefault="009B3BFF">
      <w:pPr>
        <w:spacing w:after="0" w:line="276" w:lineRule="auto"/>
        <w:rPr>
          <w:rFonts w:asciiTheme="minorHAnsi" w:hAnsiTheme="minorHAnsi" w:cstheme="minorHAnsi"/>
          <w:sz w:val="24"/>
          <w:szCs w:val="24"/>
        </w:rPr>
      </w:pPr>
    </w:p>
    <w:p w14:paraId="5860C831" w14:textId="77777777" w:rsidR="009B3BFF" w:rsidRPr="004E36B1" w:rsidRDefault="00C36070">
      <w:pPr>
        <w:spacing w:after="0" w:line="276" w:lineRule="auto"/>
        <w:jc w:val="center"/>
        <w:rPr>
          <w:rFonts w:asciiTheme="minorHAnsi" w:hAnsiTheme="minorHAnsi" w:cstheme="minorHAnsi"/>
          <w:b/>
          <w:sz w:val="24"/>
          <w:szCs w:val="24"/>
          <w:u w:val="single"/>
        </w:rPr>
      </w:pPr>
      <w:r w:rsidRPr="004E36B1">
        <w:rPr>
          <w:rFonts w:asciiTheme="minorHAnsi" w:hAnsiTheme="minorHAnsi" w:cstheme="minorHAnsi"/>
          <w:b/>
          <w:sz w:val="24"/>
          <w:szCs w:val="24"/>
          <w:u w:val="single"/>
        </w:rPr>
        <w:t>Άρθρο 1</w:t>
      </w:r>
      <w:r w:rsidRPr="004E36B1">
        <w:rPr>
          <w:rFonts w:asciiTheme="minorHAnsi" w:hAnsiTheme="minorHAnsi" w:cstheme="minorHAnsi"/>
          <w:b/>
          <w:sz w:val="24"/>
          <w:szCs w:val="24"/>
          <w:u w:val="single"/>
          <w:vertAlign w:val="superscript"/>
        </w:rPr>
        <w:t>ο</w:t>
      </w:r>
      <w:r w:rsidRPr="004E36B1">
        <w:rPr>
          <w:rFonts w:asciiTheme="minorHAnsi" w:hAnsiTheme="minorHAnsi" w:cstheme="minorHAnsi"/>
          <w:b/>
          <w:sz w:val="24"/>
          <w:szCs w:val="24"/>
          <w:u w:val="single"/>
        </w:rPr>
        <w:t xml:space="preserve"> :Αντικείμενο συγγραφής</w:t>
      </w:r>
    </w:p>
    <w:p w14:paraId="13ECDA8B" w14:textId="77777777" w:rsidR="009B3BFF" w:rsidRPr="004E36B1" w:rsidRDefault="00C36070">
      <w:pPr>
        <w:spacing w:after="0" w:line="276" w:lineRule="auto"/>
        <w:ind w:firstLine="720"/>
        <w:jc w:val="both"/>
        <w:rPr>
          <w:rFonts w:asciiTheme="minorHAnsi" w:hAnsiTheme="minorHAnsi" w:cstheme="minorHAnsi"/>
          <w:sz w:val="24"/>
          <w:szCs w:val="24"/>
        </w:rPr>
      </w:pPr>
      <w:r w:rsidRPr="004E36B1">
        <w:rPr>
          <w:rFonts w:asciiTheme="minorHAnsi" w:hAnsiTheme="minorHAnsi" w:cstheme="minorHAnsi"/>
          <w:sz w:val="24"/>
          <w:szCs w:val="24"/>
        </w:rPr>
        <w:t>Αντικείμενο του έργου είναι η Mίσθωση Mη Επανδρωμένου Αεροσκάφους (μηΕΑ) - (drone) χρονικής διάρκειας 60 ημερών και Παροχής σχετικών υπηρεσιών για την υλοποίηση των δράσεων του Ευρωπαϊκού Προγράμματος  ‘HOLISTIC APPROACH FOR PROVIDING SPATIAL &amp; TRANSPORT PLANNING TOOLS AND EVIDENCE TO METROPOLITAN AND REGIONAL AUTHORITIES TO LEAD A SUSTAINABLE TRANSITION TO A NEW MOBILITY ERA (HARMONY)’.</w:t>
      </w:r>
    </w:p>
    <w:p w14:paraId="0088B8B4" w14:textId="77777777" w:rsidR="009B3BFF" w:rsidRPr="004E36B1" w:rsidRDefault="009B3BFF">
      <w:pPr>
        <w:spacing w:after="0" w:line="276" w:lineRule="auto"/>
        <w:jc w:val="both"/>
        <w:rPr>
          <w:rFonts w:asciiTheme="minorHAnsi" w:hAnsiTheme="minorHAnsi" w:cstheme="minorHAnsi"/>
          <w:sz w:val="24"/>
          <w:szCs w:val="24"/>
        </w:rPr>
      </w:pPr>
    </w:p>
    <w:p w14:paraId="18227955" w14:textId="77777777" w:rsidR="009B3BFF" w:rsidRPr="004E36B1" w:rsidRDefault="00C36070">
      <w:pPr>
        <w:spacing w:after="0" w:line="240"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Η e-Trikala A.E. έχει αναλάβει να υλοποιήσει την πιλοτική εφαρμογή στην πόλη των Τρικάλων που αφορά στο θέμα της εναέριας αστικής κυκλοφορίας, και ειδικότερα προβλέπει τη χρήση Συστημάτων μη επανδρωμένων αεροσκαφών («ΣμηΕΑ») (drones) για τη μεταφορά φαρμακευτικού υλικού για την εξυπηρέτηση ηλικιωμένων και ευπαθών ομάδων, αλλά και όλων των κατοίκων με βάση την εθνική (Υπηρεσία Πολιτική Αεροπορίας) και ευρωπαϊκό κανονιστικό πλαίσιο. </w:t>
      </w:r>
    </w:p>
    <w:p w14:paraId="7D955E3C" w14:textId="77777777" w:rsidR="009B3BFF" w:rsidRPr="004E36B1" w:rsidRDefault="009B3BFF">
      <w:pPr>
        <w:spacing w:after="0" w:line="276" w:lineRule="auto"/>
        <w:jc w:val="both"/>
        <w:rPr>
          <w:rFonts w:asciiTheme="minorHAnsi" w:hAnsiTheme="minorHAnsi" w:cstheme="minorHAnsi"/>
          <w:sz w:val="24"/>
          <w:szCs w:val="24"/>
        </w:rPr>
      </w:pPr>
    </w:p>
    <w:p w14:paraId="664D1D84" w14:textId="77777777" w:rsidR="009B3BFF" w:rsidRPr="004E36B1" w:rsidRDefault="00C36070">
      <w:pPr>
        <w:spacing w:after="0" w:line="240" w:lineRule="auto"/>
        <w:jc w:val="both"/>
        <w:rPr>
          <w:rFonts w:asciiTheme="minorHAnsi" w:hAnsiTheme="minorHAnsi" w:cstheme="minorHAnsi"/>
          <w:b/>
          <w:sz w:val="24"/>
          <w:szCs w:val="24"/>
          <w:u w:val="single"/>
        </w:rPr>
      </w:pPr>
      <w:r w:rsidRPr="004E36B1">
        <w:rPr>
          <w:rFonts w:asciiTheme="minorHAnsi" w:hAnsiTheme="minorHAnsi" w:cstheme="minorHAnsi"/>
          <w:b/>
          <w:sz w:val="24"/>
          <w:szCs w:val="24"/>
          <w:u w:val="single"/>
        </w:rPr>
        <w:t>Παραδοτέα-Χρονοδιάγραμμα</w:t>
      </w:r>
    </w:p>
    <w:p w14:paraId="377240F9" w14:textId="77777777" w:rsidR="009B3BFF" w:rsidRPr="004E36B1" w:rsidRDefault="00C36070">
      <w:pPr>
        <w:spacing w:after="0" w:line="276" w:lineRule="auto"/>
        <w:rPr>
          <w:rFonts w:asciiTheme="minorHAnsi" w:hAnsiTheme="minorHAnsi" w:cstheme="minorHAnsi"/>
          <w:b/>
          <w:sz w:val="24"/>
          <w:szCs w:val="24"/>
        </w:rPr>
      </w:pPr>
      <w:r w:rsidRPr="004E36B1">
        <w:rPr>
          <w:rFonts w:asciiTheme="minorHAnsi" w:hAnsiTheme="minorHAnsi" w:cstheme="minorHAnsi"/>
          <w:b/>
          <w:sz w:val="24"/>
          <w:szCs w:val="24"/>
        </w:rPr>
        <w:t xml:space="preserve"> </w:t>
      </w:r>
    </w:p>
    <w:p w14:paraId="35335923" w14:textId="77777777" w:rsidR="009B3BFF" w:rsidRPr="004E36B1" w:rsidRDefault="00C36070">
      <w:pPr>
        <w:numPr>
          <w:ilvl w:val="0"/>
          <w:numId w:val="5"/>
        </w:num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rPr>
        <w:t>Ολοκληρωμένο Σύστημα ΜηΕΑ σε θέση λειτουργίας για 2 μήνες (μίσθωση ΜηΕΑ, μπαταρίες, ανταλλακτικά ΜηΕΑ, κλπ)</w:t>
      </w:r>
    </w:p>
    <w:p w14:paraId="0DEF74E6" w14:textId="77777777" w:rsidR="009B3BFF" w:rsidRPr="004E36B1" w:rsidRDefault="00C36070">
      <w:pPr>
        <w:numPr>
          <w:ilvl w:val="0"/>
          <w:numId w:val="5"/>
        </w:num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rPr>
        <w:t>Άδειες Υπηρεσίας Πολιτικής Αεροπορίας προς ανάδοχο και e-trikala</w:t>
      </w:r>
    </w:p>
    <w:p w14:paraId="36646596" w14:textId="77777777" w:rsidR="009B3BFF" w:rsidRPr="004E36B1" w:rsidRDefault="00C36070">
      <w:pPr>
        <w:numPr>
          <w:ilvl w:val="0"/>
          <w:numId w:val="5"/>
        </w:num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rPr>
        <w:t>Εκτέλεση πτήσεων - χειρισμού ΜηΕΑ για 2 μήνες</w:t>
      </w:r>
    </w:p>
    <w:p w14:paraId="4499F0A7" w14:textId="77777777" w:rsidR="009B3BFF" w:rsidRPr="004E36B1" w:rsidRDefault="00C36070">
      <w:pPr>
        <w:numPr>
          <w:ilvl w:val="0"/>
          <w:numId w:val="5"/>
        </w:num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rPr>
        <w:t>Σταθμός Ελέγχου Εδάφους και Σύστημα επικοινωνίας σε θέση λειτουργίας</w:t>
      </w:r>
    </w:p>
    <w:p w14:paraId="60B2033E" w14:textId="5F487C0A" w:rsidR="009B3BFF" w:rsidRPr="008C159B" w:rsidRDefault="00C36070">
      <w:pPr>
        <w:numPr>
          <w:ilvl w:val="0"/>
          <w:numId w:val="5"/>
        </w:numPr>
        <w:spacing w:after="0" w:line="240" w:lineRule="auto"/>
        <w:jc w:val="both"/>
        <w:rPr>
          <w:rFonts w:asciiTheme="minorHAnsi" w:hAnsiTheme="minorHAnsi" w:cstheme="minorHAnsi"/>
          <w:b/>
          <w:sz w:val="24"/>
          <w:szCs w:val="24"/>
        </w:rPr>
      </w:pPr>
      <w:r w:rsidRPr="004E36B1">
        <w:rPr>
          <w:rFonts w:asciiTheme="minorHAnsi" w:hAnsiTheme="minorHAnsi" w:cstheme="minorHAnsi"/>
          <w:b/>
          <w:sz w:val="24"/>
          <w:szCs w:val="24"/>
        </w:rPr>
        <w:t>Προετοιμασία των συστημάτων για απογείωση και προσγείωση και πτήσης επί των διαδρομών</w:t>
      </w:r>
      <w:r w:rsidR="00E751E2">
        <w:rPr>
          <w:rFonts w:asciiTheme="minorHAnsi" w:hAnsiTheme="minorHAnsi" w:cstheme="minorHAnsi"/>
          <w:b/>
          <w:sz w:val="24"/>
          <w:szCs w:val="24"/>
        </w:rPr>
        <w:t xml:space="preserve">, </w:t>
      </w:r>
      <w:r w:rsidR="00E751E2" w:rsidRPr="008C159B">
        <w:rPr>
          <w:rFonts w:asciiTheme="minorHAnsi" w:hAnsiTheme="minorHAnsi" w:cstheme="minorHAnsi"/>
          <w:b/>
          <w:sz w:val="24"/>
          <w:szCs w:val="24"/>
        </w:rPr>
        <w:t>όπως και παράδοση όλων των δεδομένων που έχει καταγράψει το ΣμηΕΑ</w:t>
      </w:r>
    </w:p>
    <w:p w14:paraId="283353CA" w14:textId="77777777" w:rsidR="009B3BFF" w:rsidRPr="004E36B1" w:rsidRDefault="00C36070">
      <w:pPr>
        <w:spacing w:before="240" w:after="0" w:line="276" w:lineRule="auto"/>
        <w:jc w:val="both"/>
        <w:rPr>
          <w:rFonts w:asciiTheme="minorHAnsi" w:hAnsiTheme="minorHAnsi" w:cstheme="minorHAnsi"/>
          <w:b/>
          <w:sz w:val="24"/>
          <w:szCs w:val="24"/>
        </w:rPr>
      </w:pPr>
      <w:r w:rsidRPr="004E36B1">
        <w:rPr>
          <w:rFonts w:asciiTheme="minorHAnsi" w:hAnsiTheme="minorHAnsi" w:cstheme="minorHAnsi"/>
          <w:sz w:val="24"/>
          <w:szCs w:val="24"/>
        </w:rPr>
        <w:t xml:space="preserve">To χρονοδιάγραμμα των παραδοτέων αφορά το διάστημα μεταξύ </w:t>
      </w:r>
      <w:r w:rsidRPr="004E36B1">
        <w:rPr>
          <w:rFonts w:asciiTheme="minorHAnsi" w:hAnsiTheme="minorHAnsi" w:cstheme="minorHAnsi"/>
          <w:b/>
          <w:sz w:val="24"/>
          <w:szCs w:val="24"/>
        </w:rPr>
        <w:t>1/8/2021- 30/8/2022.</w:t>
      </w:r>
    </w:p>
    <w:p w14:paraId="5422464C" w14:textId="77777777" w:rsidR="009B3BFF" w:rsidRPr="004E36B1" w:rsidRDefault="009B3BFF">
      <w:pPr>
        <w:spacing w:after="0" w:line="276" w:lineRule="auto"/>
        <w:rPr>
          <w:rFonts w:asciiTheme="minorHAnsi" w:hAnsiTheme="minorHAnsi" w:cstheme="minorHAnsi"/>
          <w:b/>
          <w:sz w:val="24"/>
          <w:szCs w:val="24"/>
        </w:rPr>
      </w:pPr>
    </w:p>
    <w:p w14:paraId="41EFAA40" w14:textId="77777777" w:rsidR="009B3BFF" w:rsidRPr="004E36B1" w:rsidRDefault="00C36070">
      <w:pPr>
        <w:spacing w:after="0" w:line="276" w:lineRule="auto"/>
        <w:jc w:val="center"/>
        <w:rPr>
          <w:rFonts w:asciiTheme="minorHAnsi" w:hAnsiTheme="minorHAnsi" w:cstheme="minorHAnsi"/>
          <w:b/>
          <w:sz w:val="24"/>
          <w:szCs w:val="24"/>
          <w:u w:val="single"/>
        </w:rPr>
      </w:pPr>
      <w:r w:rsidRPr="004E36B1">
        <w:rPr>
          <w:rFonts w:asciiTheme="minorHAnsi" w:hAnsiTheme="minorHAnsi" w:cstheme="minorHAnsi"/>
          <w:b/>
          <w:sz w:val="24"/>
          <w:szCs w:val="24"/>
          <w:u w:val="single"/>
        </w:rPr>
        <w:t>Άρθρο 2</w:t>
      </w:r>
      <w:r w:rsidRPr="004E36B1">
        <w:rPr>
          <w:rFonts w:asciiTheme="minorHAnsi" w:hAnsiTheme="minorHAnsi" w:cstheme="minorHAnsi"/>
          <w:b/>
          <w:sz w:val="24"/>
          <w:szCs w:val="24"/>
          <w:u w:val="single"/>
          <w:vertAlign w:val="superscript"/>
        </w:rPr>
        <w:t>ο</w:t>
      </w:r>
      <w:r w:rsidRPr="004E36B1">
        <w:rPr>
          <w:rFonts w:asciiTheme="minorHAnsi" w:hAnsiTheme="minorHAnsi" w:cstheme="minorHAnsi"/>
          <w:b/>
          <w:sz w:val="24"/>
          <w:szCs w:val="24"/>
          <w:u w:val="single"/>
        </w:rPr>
        <w:t xml:space="preserve"> : Προϋπολογισμός του έργου</w:t>
      </w:r>
    </w:p>
    <w:p w14:paraId="22632E85" w14:textId="77777777" w:rsidR="009B3BFF" w:rsidRPr="004E36B1" w:rsidRDefault="00C36070">
      <w:pPr>
        <w:spacing w:after="0" w:line="240" w:lineRule="auto"/>
        <w:jc w:val="both"/>
        <w:rPr>
          <w:rFonts w:asciiTheme="minorHAnsi" w:hAnsiTheme="minorHAnsi" w:cstheme="minorHAnsi"/>
          <w:sz w:val="24"/>
          <w:szCs w:val="24"/>
        </w:rPr>
      </w:pPr>
      <w:bookmarkStart w:id="17" w:name="_heading=h.tyjcwt" w:colFirst="0" w:colLast="0"/>
      <w:bookmarkEnd w:id="17"/>
      <w:r w:rsidRPr="004E36B1">
        <w:rPr>
          <w:rFonts w:asciiTheme="minorHAnsi" w:hAnsiTheme="minorHAnsi" w:cstheme="minorHAnsi"/>
          <w:sz w:val="24"/>
          <w:szCs w:val="24"/>
        </w:rPr>
        <w:t xml:space="preserve">Η προϋπολογισθείσα δαπάνη ανέρχεται στο ποσό των τριάντα επτά χιλιάδων εβδομήντα έξι ευρώ (37.076,00 €) συμπεριλαμβανομένων όλων των φόρων και κρατήσεων και θα καλυφθεί από το Χρηματοδοτικό Πρόγραμμα: </w:t>
      </w:r>
      <w:r w:rsidRPr="004E36B1">
        <w:rPr>
          <w:rFonts w:asciiTheme="minorHAnsi" w:hAnsiTheme="minorHAnsi" w:cstheme="minorHAnsi"/>
          <w:b/>
          <w:sz w:val="24"/>
          <w:szCs w:val="24"/>
        </w:rPr>
        <w:t>HORIZON 2020 (Πρόγραμμα HARMONY).</w:t>
      </w:r>
    </w:p>
    <w:p w14:paraId="51FC72EA" w14:textId="77777777" w:rsidR="009B3BFF" w:rsidRPr="004E36B1" w:rsidRDefault="009B3BFF">
      <w:pPr>
        <w:spacing w:after="0" w:line="276" w:lineRule="auto"/>
        <w:jc w:val="both"/>
        <w:rPr>
          <w:rFonts w:asciiTheme="minorHAnsi" w:hAnsiTheme="minorHAnsi" w:cstheme="minorHAnsi"/>
          <w:b/>
          <w:sz w:val="24"/>
          <w:szCs w:val="24"/>
          <w:u w:val="single"/>
        </w:rPr>
      </w:pPr>
    </w:p>
    <w:p w14:paraId="5CD1699A" w14:textId="77777777" w:rsidR="00495541" w:rsidRDefault="00495541">
      <w:pPr>
        <w:spacing w:after="0" w:line="276" w:lineRule="auto"/>
        <w:jc w:val="center"/>
        <w:rPr>
          <w:rFonts w:asciiTheme="minorHAnsi" w:hAnsiTheme="minorHAnsi" w:cstheme="minorHAnsi"/>
          <w:b/>
          <w:sz w:val="24"/>
          <w:szCs w:val="24"/>
          <w:u w:val="single"/>
        </w:rPr>
      </w:pPr>
    </w:p>
    <w:p w14:paraId="68CD16AE" w14:textId="77777777" w:rsidR="009B3BFF" w:rsidRPr="004E36B1" w:rsidRDefault="00C36070">
      <w:pPr>
        <w:spacing w:after="0" w:line="276" w:lineRule="auto"/>
        <w:jc w:val="center"/>
        <w:rPr>
          <w:rFonts w:asciiTheme="minorHAnsi" w:hAnsiTheme="minorHAnsi" w:cstheme="minorHAnsi"/>
          <w:sz w:val="24"/>
          <w:szCs w:val="24"/>
        </w:rPr>
      </w:pPr>
      <w:r w:rsidRPr="004E36B1">
        <w:rPr>
          <w:rFonts w:asciiTheme="minorHAnsi" w:hAnsiTheme="minorHAnsi" w:cstheme="minorHAnsi"/>
          <w:b/>
          <w:sz w:val="24"/>
          <w:szCs w:val="24"/>
          <w:u w:val="single"/>
        </w:rPr>
        <w:t>Άρθρο 3</w:t>
      </w:r>
      <w:r w:rsidRPr="004E36B1">
        <w:rPr>
          <w:rFonts w:asciiTheme="minorHAnsi" w:hAnsiTheme="minorHAnsi" w:cstheme="minorHAnsi"/>
          <w:b/>
          <w:sz w:val="24"/>
          <w:szCs w:val="24"/>
          <w:u w:val="single"/>
          <w:vertAlign w:val="superscript"/>
        </w:rPr>
        <w:t>ο</w:t>
      </w:r>
      <w:r w:rsidRPr="004E36B1">
        <w:rPr>
          <w:rFonts w:asciiTheme="minorHAnsi" w:hAnsiTheme="minorHAnsi" w:cstheme="minorHAnsi"/>
          <w:sz w:val="24"/>
          <w:szCs w:val="24"/>
          <w:u w:val="single"/>
        </w:rPr>
        <w:t xml:space="preserve"> :     </w:t>
      </w:r>
      <w:r w:rsidRPr="004E36B1">
        <w:rPr>
          <w:rFonts w:asciiTheme="minorHAnsi" w:hAnsiTheme="minorHAnsi" w:cstheme="minorHAnsi"/>
          <w:b/>
          <w:sz w:val="24"/>
          <w:szCs w:val="24"/>
          <w:u w:val="single"/>
        </w:rPr>
        <w:t>Ισχύουσες διατάξεις</w:t>
      </w:r>
    </w:p>
    <w:p w14:paraId="1EEBF3F8" w14:textId="77777777" w:rsidR="009B3BFF" w:rsidRPr="004E36B1" w:rsidRDefault="00C36070">
      <w:pPr>
        <w:spacing w:after="0" w:line="276" w:lineRule="auto"/>
        <w:rPr>
          <w:rFonts w:asciiTheme="minorHAnsi" w:hAnsiTheme="minorHAnsi" w:cstheme="minorHAnsi"/>
          <w:sz w:val="24"/>
          <w:szCs w:val="24"/>
        </w:rPr>
      </w:pPr>
      <w:r w:rsidRPr="004E36B1">
        <w:rPr>
          <w:rFonts w:asciiTheme="minorHAnsi" w:hAnsiTheme="minorHAnsi" w:cstheme="minorHAnsi"/>
          <w:sz w:val="24"/>
          <w:szCs w:val="24"/>
        </w:rPr>
        <w:t>Η ανάθεση της εργασίας θα γίνει σύμφωνα με τις διατάξεις:</w:t>
      </w:r>
    </w:p>
    <w:p w14:paraId="5CFB3401" w14:textId="77777777" w:rsidR="009B3BFF" w:rsidRPr="004E36B1" w:rsidRDefault="00C36070">
      <w:pPr>
        <w:numPr>
          <w:ilvl w:val="0"/>
          <w:numId w:val="6"/>
        </w:numPr>
        <w:spacing w:after="0" w:line="264" w:lineRule="auto"/>
        <w:ind w:left="284" w:hanging="284"/>
        <w:jc w:val="both"/>
        <w:rPr>
          <w:rFonts w:asciiTheme="minorHAnsi" w:hAnsiTheme="minorHAnsi" w:cstheme="minorHAnsi"/>
          <w:sz w:val="24"/>
          <w:szCs w:val="24"/>
        </w:rPr>
      </w:pPr>
      <w:r w:rsidRPr="004E36B1">
        <w:rPr>
          <w:rFonts w:asciiTheme="minorHAnsi" w:hAnsiTheme="minorHAnsi" w:cstheme="minorHAnsi"/>
          <w:sz w:val="24"/>
          <w:szCs w:val="24"/>
        </w:rPr>
        <w:t>Τις διατάξεις της παρ. 13 του άρθρου 20 του Ν. 3731/2008.</w:t>
      </w:r>
    </w:p>
    <w:p w14:paraId="2C06EC12" w14:textId="77777777" w:rsidR="009B3BFF" w:rsidRPr="004E36B1" w:rsidRDefault="00C36070">
      <w:pPr>
        <w:numPr>
          <w:ilvl w:val="0"/>
          <w:numId w:val="6"/>
        </w:numPr>
        <w:spacing w:after="0" w:line="264" w:lineRule="auto"/>
        <w:ind w:left="284" w:hanging="284"/>
        <w:jc w:val="both"/>
        <w:rPr>
          <w:rFonts w:asciiTheme="minorHAnsi" w:hAnsiTheme="minorHAnsi" w:cstheme="minorHAnsi"/>
          <w:sz w:val="24"/>
          <w:szCs w:val="24"/>
        </w:rPr>
      </w:pPr>
      <w:r w:rsidRPr="004E36B1">
        <w:rPr>
          <w:rFonts w:asciiTheme="minorHAnsi" w:hAnsiTheme="minorHAnsi" w:cstheme="minorHAnsi"/>
          <w:sz w:val="24"/>
          <w:szCs w:val="24"/>
        </w:rPr>
        <w:t xml:space="preserve">Τις διατάξεις του Ν. 3852/2010 – ΦΕΚ 87 Α </w:t>
      </w:r>
    </w:p>
    <w:p w14:paraId="209B42FC" w14:textId="77777777" w:rsidR="009B3BFF" w:rsidRPr="004E36B1" w:rsidRDefault="00C36070">
      <w:pPr>
        <w:numPr>
          <w:ilvl w:val="0"/>
          <w:numId w:val="6"/>
        </w:numPr>
        <w:spacing w:after="0" w:line="264" w:lineRule="auto"/>
        <w:ind w:left="284" w:hanging="284"/>
        <w:jc w:val="both"/>
        <w:rPr>
          <w:rFonts w:asciiTheme="minorHAnsi" w:hAnsiTheme="minorHAnsi" w:cstheme="minorHAnsi"/>
          <w:sz w:val="24"/>
          <w:szCs w:val="24"/>
        </w:rPr>
      </w:pPr>
      <w:r w:rsidRPr="004E36B1">
        <w:rPr>
          <w:rFonts w:asciiTheme="minorHAnsi" w:hAnsiTheme="minorHAnsi" w:cstheme="minorHAnsi"/>
          <w:sz w:val="24"/>
          <w:szCs w:val="24"/>
        </w:rPr>
        <w:t>Τις διατάξεις:</w:t>
      </w:r>
    </w:p>
    <w:p w14:paraId="7F658C38" w14:textId="77777777" w:rsidR="009B3BFF" w:rsidRPr="004E36B1" w:rsidRDefault="00C36070">
      <w:pPr>
        <w:ind w:left="284" w:hanging="284"/>
        <w:jc w:val="both"/>
        <w:rPr>
          <w:rFonts w:asciiTheme="minorHAnsi" w:hAnsiTheme="minorHAnsi" w:cstheme="minorHAnsi"/>
          <w:sz w:val="24"/>
          <w:szCs w:val="24"/>
        </w:rPr>
      </w:pPr>
      <w:r w:rsidRPr="004E36B1">
        <w:rPr>
          <w:rFonts w:asciiTheme="minorHAnsi" w:hAnsiTheme="minorHAnsi" w:cstheme="minorHAnsi"/>
          <w:b/>
          <w:sz w:val="24"/>
          <w:szCs w:val="24"/>
        </w:rPr>
        <w:t>α</w:t>
      </w:r>
      <w:r w:rsidRPr="004E36B1">
        <w:rPr>
          <w:rFonts w:asciiTheme="minorHAnsi" w:hAnsiTheme="minorHAnsi" w:cstheme="minorHAnsi"/>
          <w:sz w:val="24"/>
          <w:szCs w:val="24"/>
        </w:rPr>
        <w:t>. του άρθρου 66 του Ν. 4270/14 "Αρχές δημοσιονομικής διαχείρισης και εποπτείας (ενσωμάτωση της Οδηγίας 2011/85/ΕΕ) - δημόσιο λογιστικό και άλλες διατάξεις" (ΦΕΚ 143Α/2014) όπως ισχύει,</w:t>
      </w:r>
    </w:p>
    <w:p w14:paraId="75C135E7" w14:textId="77777777" w:rsidR="009B3BFF" w:rsidRPr="004E36B1" w:rsidRDefault="00C36070">
      <w:pPr>
        <w:ind w:left="284" w:hanging="284"/>
        <w:jc w:val="both"/>
        <w:rPr>
          <w:rFonts w:asciiTheme="minorHAnsi" w:hAnsiTheme="minorHAnsi" w:cstheme="minorHAnsi"/>
          <w:sz w:val="24"/>
          <w:szCs w:val="24"/>
        </w:rPr>
      </w:pPr>
      <w:r w:rsidRPr="004E36B1">
        <w:rPr>
          <w:rFonts w:asciiTheme="minorHAnsi" w:hAnsiTheme="minorHAnsi" w:cstheme="minorHAnsi"/>
          <w:b/>
          <w:sz w:val="24"/>
          <w:szCs w:val="24"/>
        </w:rPr>
        <w:t>β.</w:t>
      </w:r>
      <w:r w:rsidRPr="004E36B1">
        <w:rPr>
          <w:rFonts w:asciiTheme="minorHAnsi" w:hAnsiTheme="minorHAnsi" w:cstheme="minorHAnsi"/>
          <w:sz w:val="24"/>
          <w:szCs w:val="24"/>
        </w:rPr>
        <w:t xml:space="preserve"> Της περίπτ. ε' της παρ. 1 του άρθρου 58 του Ν. 3852/2010 (Α' 87), όπως αντικαταστάθηκε από την παρ. 1 του  άρθρου 203 του Ν. 4555/2018 (Α' 133)</w:t>
      </w:r>
    </w:p>
    <w:p w14:paraId="103DDEF9" w14:textId="77777777" w:rsidR="009B3BFF" w:rsidRPr="004E36B1" w:rsidRDefault="00C36070">
      <w:pPr>
        <w:spacing w:line="264" w:lineRule="auto"/>
        <w:ind w:left="284" w:hanging="284"/>
        <w:jc w:val="both"/>
        <w:rPr>
          <w:rFonts w:asciiTheme="minorHAnsi" w:hAnsiTheme="minorHAnsi" w:cstheme="minorHAnsi"/>
          <w:sz w:val="24"/>
          <w:szCs w:val="24"/>
        </w:rPr>
      </w:pPr>
      <w:r w:rsidRPr="004E36B1">
        <w:rPr>
          <w:rFonts w:asciiTheme="minorHAnsi" w:hAnsiTheme="minorHAnsi" w:cstheme="minorHAnsi"/>
          <w:b/>
          <w:sz w:val="24"/>
          <w:szCs w:val="24"/>
        </w:rPr>
        <w:t>γ</w:t>
      </w:r>
      <w:r w:rsidRPr="004E36B1">
        <w:rPr>
          <w:rFonts w:asciiTheme="minorHAnsi" w:hAnsiTheme="minorHAnsi" w:cstheme="minorHAnsi"/>
          <w:sz w:val="24"/>
          <w:szCs w:val="24"/>
        </w:rPr>
        <w:t>. του Π.Δ. 80/2016 "Ανάληψη υποχρεώσεων από τους διατάκτες" (ΦΕΚ 145Α/2016)</w:t>
      </w:r>
    </w:p>
    <w:p w14:paraId="309FBA45" w14:textId="77777777" w:rsidR="009B3BFF" w:rsidRPr="004E36B1" w:rsidRDefault="00C36070">
      <w:pPr>
        <w:numPr>
          <w:ilvl w:val="0"/>
          <w:numId w:val="6"/>
        </w:numPr>
        <w:spacing w:after="0" w:line="264" w:lineRule="auto"/>
        <w:ind w:left="284" w:hanging="284"/>
        <w:jc w:val="both"/>
        <w:rPr>
          <w:rFonts w:asciiTheme="minorHAnsi" w:hAnsiTheme="minorHAnsi" w:cstheme="minorHAnsi"/>
          <w:sz w:val="24"/>
          <w:szCs w:val="24"/>
        </w:rPr>
      </w:pPr>
      <w:r w:rsidRPr="004E36B1">
        <w:rPr>
          <w:rFonts w:asciiTheme="minorHAnsi" w:hAnsiTheme="minorHAnsi" w:cstheme="minorHAnsi"/>
          <w:sz w:val="24"/>
          <w:szCs w:val="24"/>
        </w:rPr>
        <w:t xml:space="preserve">Τις διατάξεις του άρθρου </w:t>
      </w:r>
      <w:r w:rsidRPr="004E36B1">
        <w:rPr>
          <w:rFonts w:asciiTheme="minorHAnsi" w:hAnsiTheme="minorHAnsi" w:cstheme="minorHAnsi"/>
          <w:b/>
          <w:sz w:val="24"/>
          <w:szCs w:val="24"/>
        </w:rPr>
        <w:t>130 του Ν. 4270/2014</w:t>
      </w:r>
      <w:r w:rsidRPr="004E36B1">
        <w:rPr>
          <w:rFonts w:asciiTheme="minorHAnsi" w:hAnsiTheme="minorHAnsi" w:cstheme="minorHAnsi"/>
          <w:sz w:val="24"/>
          <w:szCs w:val="24"/>
        </w:rPr>
        <w:t>, σύμφωνα με το οποίο απαιτείται σύναψη σύμβασης  για ποσό άνω των 2.500€ εκτός του ΦΠΑ.</w:t>
      </w:r>
    </w:p>
    <w:p w14:paraId="7AB9AB4D" w14:textId="77777777" w:rsidR="009B3BFF" w:rsidRPr="004E36B1" w:rsidRDefault="00C36070">
      <w:pPr>
        <w:numPr>
          <w:ilvl w:val="0"/>
          <w:numId w:val="6"/>
        </w:numPr>
        <w:spacing w:after="0" w:line="264" w:lineRule="auto"/>
        <w:ind w:left="284" w:hanging="284"/>
        <w:jc w:val="both"/>
        <w:rPr>
          <w:rFonts w:asciiTheme="minorHAnsi" w:hAnsiTheme="minorHAnsi" w:cstheme="minorHAnsi"/>
          <w:sz w:val="24"/>
          <w:szCs w:val="24"/>
        </w:rPr>
      </w:pPr>
      <w:r w:rsidRPr="004E36B1">
        <w:rPr>
          <w:rFonts w:asciiTheme="minorHAnsi" w:hAnsiTheme="minorHAnsi" w:cstheme="minorHAnsi"/>
          <w:sz w:val="24"/>
          <w:szCs w:val="24"/>
        </w:rPr>
        <w:t xml:space="preserve">Τις διατάξεις των άρθρων 66, 116, 118, 120 &amp; 379 του  </w:t>
      </w:r>
      <w:r w:rsidRPr="004E36B1">
        <w:rPr>
          <w:rFonts w:asciiTheme="minorHAnsi" w:hAnsiTheme="minorHAnsi" w:cstheme="minorHAnsi"/>
          <w:b/>
          <w:sz w:val="24"/>
          <w:szCs w:val="24"/>
        </w:rPr>
        <w:t>Ν. 4412/2016</w:t>
      </w:r>
      <w:r w:rsidRPr="004E36B1">
        <w:rPr>
          <w:rFonts w:asciiTheme="minorHAnsi" w:hAnsiTheme="minorHAnsi" w:cstheme="minorHAnsi"/>
          <w:sz w:val="24"/>
          <w:szCs w:val="24"/>
        </w:rPr>
        <w:t xml:space="preserve"> (ΦΕΚ 147/08.08.2016 τεύχος Α΄)</w:t>
      </w:r>
      <w:r w:rsidR="009274B9" w:rsidRPr="004E36B1">
        <w:rPr>
          <w:rFonts w:asciiTheme="minorHAnsi" w:hAnsiTheme="minorHAnsi" w:cstheme="minorHAnsi"/>
          <w:sz w:val="24"/>
          <w:szCs w:val="24"/>
        </w:rPr>
        <w:t>, όπως ισχύουν σήμερα.</w:t>
      </w:r>
    </w:p>
    <w:p w14:paraId="3FED98B1" w14:textId="77777777" w:rsidR="009B3BFF" w:rsidRPr="004E36B1" w:rsidRDefault="009B3BFF" w:rsidP="009274B9">
      <w:pPr>
        <w:spacing w:after="0" w:line="276" w:lineRule="auto"/>
        <w:rPr>
          <w:rFonts w:asciiTheme="minorHAnsi" w:hAnsiTheme="minorHAnsi" w:cstheme="minorHAnsi"/>
          <w:b/>
          <w:sz w:val="24"/>
          <w:szCs w:val="24"/>
          <w:u w:val="single"/>
        </w:rPr>
      </w:pPr>
    </w:p>
    <w:p w14:paraId="1907918C" w14:textId="77777777" w:rsidR="009B3BFF" w:rsidRPr="004E36B1" w:rsidRDefault="00C36070">
      <w:pPr>
        <w:spacing w:after="0" w:line="276" w:lineRule="auto"/>
        <w:jc w:val="center"/>
        <w:rPr>
          <w:rFonts w:asciiTheme="minorHAnsi" w:hAnsiTheme="minorHAnsi" w:cstheme="minorHAnsi"/>
          <w:b/>
          <w:sz w:val="24"/>
          <w:szCs w:val="24"/>
        </w:rPr>
      </w:pPr>
      <w:r w:rsidRPr="004E36B1">
        <w:rPr>
          <w:rFonts w:asciiTheme="minorHAnsi" w:hAnsiTheme="minorHAnsi" w:cstheme="minorHAnsi"/>
          <w:b/>
          <w:sz w:val="24"/>
          <w:szCs w:val="24"/>
          <w:u w:val="single"/>
        </w:rPr>
        <w:t>Άρθρο 4</w:t>
      </w:r>
      <w:r w:rsidRPr="004E36B1">
        <w:rPr>
          <w:rFonts w:asciiTheme="minorHAnsi" w:hAnsiTheme="minorHAnsi" w:cstheme="minorHAnsi"/>
          <w:b/>
          <w:sz w:val="24"/>
          <w:szCs w:val="24"/>
          <w:u w:val="single"/>
          <w:vertAlign w:val="superscript"/>
        </w:rPr>
        <w:t>ο</w:t>
      </w:r>
      <w:r w:rsidRPr="004E36B1">
        <w:rPr>
          <w:rFonts w:asciiTheme="minorHAnsi" w:hAnsiTheme="minorHAnsi" w:cstheme="minorHAnsi"/>
          <w:b/>
          <w:sz w:val="24"/>
          <w:szCs w:val="24"/>
          <w:u w:val="single"/>
        </w:rPr>
        <w:t xml:space="preserve"> :Συμβατικά στοιχεία</w:t>
      </w:r>
    </w:p>
    <w:p w14:paraId="52677A21" w14:textId="77777777" w:rsidR="009B3BFF" w:rsidRPr="004E36B1" w:rsidRDefault="00C36070">
      <w:pPr>
        <w:spacing w:after="0" w:line="276" w:lineRule="auto"/>
        <w:rPr>
          <w:rFonts w:asciiTheme="minorHAnsi" w:hAnsiTheme="minorHAnsi" w:cstheme="minorHAnsi"/>
          <w:sz w:val="24"/>
          <w:szCs w:val="24"/>
        </w:rPr>
      </w:pPr>
      <w:r w:rsidRPr="004E36B1">
        <w:rPr>
          <w:rFonts w:asciiTheme="minorHAnsi" w:hAnsiTheme="minorHAnsi" w:cstheme="minorHAnsi"/>
          <w:sz w:val="24"/>
          <w:szCs w:val="24"/>
        </w:rPr>
        <w:t>Τα συμβατικά στοιχεία κατά σειρά ισχύος είναι:</w:t>
      </w:r>
    </w:p>
    <w:p w14:paraId="66C52EC2" w14:textId="77777777" w:rsidR="009B3BFF" w:rsidRPr="004E36B1" w:rsidRDefault="00C36070">
      <w:pPr>
        <w:spacing w:after="0" w:line="276" w:lineRule="auto"/>
        <w:ind w:left="284"/>
        <w:rPr>
          <w:rFonts w:asciiTheme="minorHAnsi" w:hAnsiTheme="minorHAnsi" w:cstheme="minorHAnsi"/>
          <w:sz w:val="24"/>
          <w:szCs w:val="24"/>
        </w:rPr>
      </w:pPr>
      <w:r w:rsidRPr="004E36B1">
        <w:rPr>
          <w:rFonts w:asciiTheme="minorHAnsi" w:hAnsiTheme="minorHAnsi" w:cstheme="minorHAnsi"/>
          <w:sz w:val="24"/>
          <w:szCs w:val="24"/>
        </w:rPr>
        <w:t xml:space="preserve">α. Ο προϋπολογισμός της  μελέτης </w:t>
      </w:r>
    </w:p>
    <w:p w14:paraId="359FC276" w14:textId="77777777" w:rsidR="009B3BFF" w:rsidRPr="004E36B1" w:rsidRDefault="00C36070">
      <w:pPr>
        <w:spacing w:after="0" w:line="276" w:lineRule="auto"/>
        <w:ind w:left="284"/>
        <w:rPr>
          <w:rFonts w:asciiTheme="minorHAnsi" w:hAnsiTheme="minorHAnsi" w:cstheme="minorHAnsi"/>
          <w:sz w:val="24"/>
          <w:szCs w:val="24"/>
        </w:rPr>
      </w:pPr>
      <w:r w:rsidRPr="004E36B1">
        <w:rPr>
          <w:rFonts w:asciiTheme="minorHAnsi" w:hAnsiTheme="minorHAnsi" w:cstheme="minorHAnsi"/>
          <w:sz w:val="24"/>
          <w:szCs w:val="24"/>
        </w:rPr>
        <w:t xml:space="preserve">β. Η συγγραφή υποχρεώσεων </w:t>
      </w:r>
    </w:p>
    <w:p w14:paraId="4CF3F79E" w14:textId="77777777" w:rsidR="009B3BFF" w:rsidRPr="004E36B1" w:rsidRDefault="00C36070">
      <w:pPr>
        <w:spacing w:after="0" w:line="276" w:lineRule="auto"/>
        <w:ind w:left="284"/>
        <w:rPr>
          <w:rFonts w:asciiTheme="minorHAnsi" w:hAnsiTheme="minorHAnsi" w:cstheme="minorHAnsi"/>
          <w:sz w:val="24"/>
          <w:szCs w:val="24"/>
        </w:rPr>
      </w:pPr>
      <w:r w:rsidRPr="004E36B1">
        <w:rPr>
          <w:rFonts w:asciiTheme="minorHAnsi" w:hAnsiTheme="minorHAnsi" w:cstheme="minorHAnsi"/>
          <w:sz w:val="24"/>
          <w:szCs w:val="24"/>
        </w:rPr>
        <w:t xml:space="preserve">γ. Η Τεχνική περιγραφή –μελέτη </w:t>
      </w:r>
    </w:p>
    <w:p w14:paraId="466F3E91" w14:textId="77777777" w:rsidR="009B3BFF" w:rsidRPr="004E36B1" w:rsidRDefault="00C36070">
      <w:pPr>
        <w:spacing w:after="0" w:line="276" w:lineRule="auto"/>
        <w:ind w:left="284"/>
        <w:rPr>
          <w:rFonts w:asciiTheme="minorHAnsi" w:hAnsiTheme="minorHAnsi" w:cstheme="minorHAnsi"/>
          <w:sz w:val="24"/>
          <w:szCs w:val="24"/>
        </w:rPr>
      </w:pPr>
      <w:r w:rsidRPr="004E36B1">
        <w:rPr>
          <w:rFonts w:asciiTheme="minorHAnsi" w:hAnsiTheme="minorHAnsi" w:cstheme="minorHAnsi"/>
          <w:sz w:val="24"/>
          <w:szCs w:val="24"/>
        </w:rPr>
        <w:t>δ. Η Σύμβαση</w:t>
      </w:r>
    </w:p>
    <w:p w14:paraId="34C0162C" w14:textId="77777777" w:rsidR="009B3BFF" w:rsidRPr="004E36B1" w:rsidRDefault="009B3BFF" w:rsidP="009274B9">
      <w:pPr>
        <w:tabs>
          <w:tab w:val="left" w:pos="6379"/>
        </w:tabs>
        <w:spacing w:after="0" w:line="276" w:lineRule="auto"/>
        <w:rPr>
          <w:rFonts w:asciiTheme="minorHAnsi" w:hAnsiTheme="minorHAnsi" w:cstheme="minorHAnsi"/>
          <w:b/>
          <w:sz w:val="24"/>
          <w:szCs w:val="24"/>
          <w:u w:val="single"/>
        </w:rPr>
      </w:pPr>
    </w:p>
    <w:p w14:paraId="481F5320" w14:textId="77777777" w:rsidR="009B3BFF" w:rsidRPr="004E36B1" w:rsidRDefault="00C36070">
      <w:pPr>
        <w:tabs>
          <w:tab w:val="left" w:pos="6379"/>
        </w:tabs>
        <w:spacing w:after="0" w:line="276" w:lineRule="auto"/>
        <w:ind w:left="284" w:hanging="284"/>
        <w:jc w:val="center"/>
        <w:rPr>
          <w:rFonts w:asciiTheme="minorHAnsi" w:hAnsiTheme="minorHAnsi" w:cstheme="minorHAnsi"/>
          <w:sz w:val="24"/>
          <w:szCs w:val="24"/>
        </w:rPr>
      </w:pPr>
      <w:r w:rsidRPr="004E36B1">
        <w:rPr>
          <w:rFonts w:asciiTheme="minorHAnsi" w:hAnsiTheme="minorHAnsi" w:cstheme="minorHAnsi"/>
          <w:b/>
          <w:sz w:val="24"/>
          <w:szCs w:val="24"/>
          <w:u w:val="single"/>
        </w:rPr>
        <w:t>Άρθρο 5</w:t>
      </w:r>
      <w:r w:rsidRPr="004E36B1">
        <w:rPr>
          <w:rFonts w:asciiTheme="minorHAnsi" w:hAnsiTheme="minorHAnsi" w:cstheme="minorHAnsi"/>
          <w:b/>
          <w:sz w:val="24"/>
          <w:szCs w:val="24"/>
          <w:u w:val="single"/>
          <w:vertAlign w:val="superscript"/>
        </w:rPr>
        <w:t>ο</w:t>
      </w:r>
      <w:r w:rsidRPr="004E36B1">
        <w:rPr>
          <w:rFonts w:asciiTheme="minorHAnsi" w:hAnsiTheme="minorHAnsi" w:cstheme="minorHAnsi"/>
          <w:b/>
          <w:sz w:val="24"/>
          <w:szCs w:val="24"/>
          <w:u w:val="single"/>
        </w:rPr>
        <w:t xml:space="preserve"> :     Χρόνος εκτέλεσης του έργου</w:t>
      </w:r>
    </w:p>
    <w:p w14:paraId="74C4D4DA" w14:textId="77777777" w:rsidR="009B3BFF" w:rsidRPr="004E36B1" w:rsidRDefault="00C36070">
      <w:pPr>
        <w:tabs>
          <w:tab w:val="left" w:pos="6379"/>
        </w:tabs>
        <w:spacing w:after="0" w:line="276" w:lineRule="auto"/>
        <w:rPr>
          <w:rFonts w:asciiTheme="minorHAnsi" w:hAnsiTheme="minorHAnsi" w:cstheme="minorHAnsi"/>
          <w:sz w:val="24"/>
          <w:szCs w:val="24"/>
          <w:highlight w:val="yellow"/>
        </w:rPr>
      </w:pPr>
      <w:r w:rsidRPr="004E36B1">
        <w:rPr>
          <w:rFonts w:asciiTheme="minorHAnsi" w:hAnsiTheme="minorHAnsi" w:cstheme="minorHAnsi"/>
          <w:sz w:val="24"/>
          <w:szCs w:val="24"/>
        </w:rPr>
        <w:t xml:space="preserve">Το  έργο πρέπει να έχει ολοκληρωθεί το αργότερο μέχρι τις </w:t>
      </w:r>
      <w:r w:rsidRPr="004E36B1">
        <w:rPr>
          <w:rFonts w:asciiTheme="minorHAnsi" w:hAnsiTheme="minorHAnsi" w:cstheme="minorHAnsi"/>
          <w:b/>
          <w:sz w:val="24"/>
          <w:szCs w:val="24"/>
        </w:rPr>
        <w:t>30/8/2022</w:t>
      </w:r>
      <w:r w:rsidRPr="004E36B1">
        <w:rPr>
          <w:rFonts w:asciiTheme="minorHAnsi" w:hAnsiTheme="minorHAnsi" w:cstheme="minorHAnsi"/>
          <w:sz w:val="24"/>
          <w:szCs w:val="24"/>
        </w:rPr>
        <w:t>.</w:t>
      </w:r>
    </w:p>
    <w:p w14:paraId="3E26B46B" w14:textId="77777777" w:rsidR="009B3BFF" w:rsidRPr="004E36B1" w:rsidRDefault="009B3BFF">
      <w:pPr>
        <w:spacing w:after="0" w:line="276" w:lineRule="auto"/>
        <w:ind w:left="284" w:hanging="284"/>
        <w:jc w:val="both"/>
        <w:rPr>
          <w:rFonts w:asciiTheme="minorHAnsi" w:hAnsiTheme="minorHAnsi" w:cstheme="minorHAnsi"/>
          <w:sz w:val="24"/>
          <w:szCs w:val="24"/>
        </w:rPr>
      </w:pPr>
    </w:p>
    <w:p w14:paraId="6DE44536" w14:textId="77777777" w:rsidR="009B3BFF" w:rsidRPr="004E36B1" w:rsidRDefault="00C36070">
      <w:pPr>
        <w:spacing w:after="0" w:line="276" w:lineRule="auto"/>
        <w:ind w:left="426" w:hanging="426"/>
        <w:jc w:val="center"/>
        <w:rPr>
          <w:rFonts w:asciiTheme="minorHAnsi" w:hAnsiTheme="minorHAnsi" w:cstheme="minorHAnsi"/>
          <w:sz w:val="24"/>
          <w:szCs w:val="24"/>
        </w:rPr>
      </w:pPr>
      <w:r w:rsidRPr="004E36B1">
        <w:rPr>
          <w:rFonts w:asciiTheme="minorHAnsi" w:hAnsiTheme="minorHAnsi" w:cstheme="minorHAnsi"/>
          <w:b/>
          <w:sz w:val="24"/>
          <w:szCs w:val="24"/>
          <w:u w:val="single"/>
        </w:rPr>
        <w:t>Άρθρο 6</w:t>
      </w:r>
      <w:r w:rsidRPr="004E36B1">
        <w:rPr>
          <w:rFonts w:asciiTheme="minorHAnsi" w:hAnsiTheme="minorHAnsi" w:cstheme="minorHAnsi"/>
          <w:b/>
          <w:sz w:val="24"/>
          <w:szCs w:val="24"/>
          <w:u w:val="single"/>
          <w:vertAlign w:val="superscript"/>
        </w:rPr>
        <w:t>ο</w:t>
      </w:r>
      <w:r w:rsidRPr="004E36B1">
        <w:rPr>
          <w:rFonts w:asciiTheme="minorHAnsi" w:hAnsiTheme="minorHAnsi" w:cstheme="minorHAnsi"/>
          <w:b/>
          <w:sz w:val="24"/>
          <w:szCs w:val="24"/>
          <w:u w:val="single"/>
        </w:rPr>
        <w:t xml:space="preserve"> :     Υποχρεώσεις του εντολοδόχου</w:t>
      </w:r>
    </w:p>
    <w:p w14:paraId="69400860" w14:textId="77777777" w:rsidR="009B3BFF" w:rsidRPr="004E36B1" w:rsidRDefault="00C36070">
      <w:pPr>
        <w:spacing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Είναι υποχρεωμένος να συγκροτήσει την ομάδα διεξαγωγής της εργασίας και ευθύνεται για την ακρίβεια των στοιχείων και για την καλή και σωστή εκτέλεση της εργασίας.</w:t>
      </w:r>
    </w:p>
    <w:p w14:paraId="588E2A1C" w14:textId="77777777" w:rsidR="009B3BFF" w:rsidRPr="004E36B1" w:rsidRDefault="009B3BFF">
      <w:pPr>
        <w:spacing w:after="0" w:line="276" w:lineRule="auto"/>
        <w:ind w:left="284" w:hanging="284"/>
        <w:jc w:val="both"/>
        <w:rPr>
          <w:rFonts w:asciiTheme="minorHAnsi" w:hAnsiTheme="minorHAnsi" w:cstheme="minorHAnsi"/>
          <w:b/>
          <w:sz w:val="24"/>
          <w:szCs w:val="24"/>
          <w:u w:val="single"/>
        </w:rPr>
      </w:pPr>
    </w:p>
    <w:p w14:paraId="60F248D7" w14:textId="77777777" w:rsidR="009B3BFF" w:rsidRPr="004E36B1" w:rsidRDefault="00C36070">
      <w:pPr>
        <w:spacing w:after="0" w:line="276" w:lineRule="auto"/>
        <w:ind w:left="284" w:hanging="284"/>
        <w:jc w:val="center"/>
        <w:rPr>
          <w:rFonts w:asciiTheme="minorHAnsi" w:hAnsiTheme="minorHAnsi" w:cstheme="minorHAnsi"/>
          <w:b/>
          <w:sz w:val="24"/>
          <w:szCs w:val="24"/>
          <w:u w:val="single"/>
        </w:rPr>
      </w:pPr>
      <w:bookmarkStart w:id="18" w:name="_heading=h.3znysh7" w:colFirst="0" w:colLast="0"/>
      <w:bookmarkEnd w:id="18"/>
      <w:r w:rsidRPr="004E36B1">
        <w:rPr>
          <w:rFonts w:asciiTheme="minorHAnsi" w:hAnsiTheme="minorHAnsi" w:cstheme="minorHAnsi"/>
          <w:b/>
          <w:sz w:val="24"/>
          <w:szCs w:val="24"/>
          <w:u w:val="single"/>
        </w:rPr>
        <w:t>Άρθρο 7</w:t>
      </w:r>
      <w:r w:rsidRPr="004E36B1">
        <w:rPr>
          <w:rFonts w:asciiTheme="minorHAnsi" w:hAnsiTheme="minorHAnsi" w:cstheme="minorHAnsi"/>
          <w:b/>
          <w:sz w:val="24"/>
          <w:szCs w:val="24"/>
          <w:u w:val="single"/>
          <w:vertAlign w:val="superscript"/>
        </w:rPr>
        <w:t>ο</w:t>
      </w:r>
      <w:r w:rsidRPr="004E36B1">
        <w:rPr>
          <w:rFonts w:asciiTheme="minorHAnsi" w:hAnsiTheme="minorHAnsi" w:cstheme="minorHAnsi"/>
          <w:b/>
          <w:sz w:val="24"/>
          <w:szCs w:val="24"/>
          <w:u w:val="single"/>
        </w:rPr>
        <w:t xml:space="preserve"> :     Υποχρεώσεις του εντολέα</w:t>
      </w:r>
    </w:p>
    <w:p w14:paraId="49E143AF" w14:textId="77777777" w:rsidR="009B3BFF" w:rsidRPr="004E36B1" w:rsidRDefault="00C36070">
      <w:pPr>
        <w:spacing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Είναι υποχρεωμένος για την παροχή όλων των μέσων και στοιχείων τα οποία   κρίνονται απαραίτητα  για την υλοποίηση της ανατιθέμενης εργασίας. </w:t>
      </w:r>
    </w:p>
    <w:p w14:paraId="61EE79C6" w14:textId="77777777" w:rsidR="009B3BFF" w:rsidRPr="004E36B1" w:rsidRDefault="009B3BFF">
      <w:pPr>
        <w:spacing w:after="0" w:line="276" w:lineRule="auto"/>
        <w:jc w:val="both"/>
        <w:rPr>
          <w:rFonts w:asciiTheme="minorHAnsi" w:hAnsiTheme="minorHAnsi" w:cstheme="minorHAnsi"/>
          <w:sz w:val="24"/>
          <w:szCs w:val="24"/>
        </w:rPr>
      </w:pPr>
    </w:p>
    <w:p w14:paraId="14C27BAC" w14:textId="77777777" w:rsidR="009B3BFF" w:rsidRPr="004E36B1" w:rsidRDefault="00C36070">
      <w:pPr>
        <w:widowControl w:val="0"/>
        <w:pBdr>
          <w:top w:val="nil"/>
          <w:left w:val="nil"/>
          <w:bottom w:val="nil"/>
          <w:right w:val="nil"/>
          <w:between w:val="nil"/>
        </w:pBdr>
        <w:tabs>
          <w:tab w:val="left" w:pos="217"/>
        </w:tabs>
        <w:spacing w:after="280" w:line="240" w:lineRule="auto"/>
        <w:ind w:left="23" w:right="23"/>
        <w:jc w:val="center"/>
        <w:rPr>
          <w:rFonts w:asciiTheme="minorHAnsi" w:hAnsiTheme="minorHAnsi" w:cstheme="minorHAnsi"/>
          <w:b/>
          <w:color w:val="000000"/>
          <w:sz w:val="24"/>
          <w:szCs w:val="24"/>
          <w:highlight w:val="white"/>
          <w:u w:val="single"/>
        </w:rPr>
      </w:pPr>
      <w:r w:rsidRPr="004E36B1">
        <w:rPr>
          <w:rFonts w:asciiTheme="minorHAnsi" w:hAnsiTheme="minorHAnsi" w:cstheme="minorHAnsi"/>
          <w:b/>
          <w:color w:val="000000"/>
          <w:sz w:val="24"/>
          <w:szCs w:val="24"/>
          <w:u w:val="single"/>
        </w:rPr>
        <w:t>Άρθρο 8</w:t>
      </w:r>
      <w:r w:rsidRPr="004E36B1">
        <w:rPr>
          <w:rFonts w:asciiTheme="minorHAnsi" w:hAnsiTheme="minorHAnsi" w:cstheme="minorHAnsi"/>
          <w:b/>
          <w:color w:val="000000"/>
          <w:sz w:val="24"/>
          <w:szCs w:val="24"/>
          <w:u w:val="single"/>
          <w:vertAlign w:val="superscript"/>
        </w:rPr>
        <w:t>ο</w:t>
      </w:r>
      <w:r w:rsidRPr="004E36B1">
        <w:rPr>
          <w:rFonts w:asciiTheme="minorHAnsi" w:hAnsiTheme="minorHAnsi" w:cstheme="minorHAnsi"/>
          <w:b/>
          <w:color w:val="000000"/>
          <w:sz w:val="24"/>
          <w:szCs w:val="24"/>
          <w:u w:val="single"/>
        </w:rPr>
        <w:t xml:space="preserve"> :     </w:t>
      </w:r>
      <w:r w:rsidRPr="004E36B1">
        <w:rPr>
          <w:rFonts w:asciiTheme="minorHAnsi" w:hAnsiTheme="minorHAnsi" w:cstheme="minorHAnsi"/>
          <w:b/>
          <w:color w:val="000000"/>
          <w:sz w:val="24"/>
          <w:szCs w:val="24"/>
          <w:highlight w:val="white"/>
          <w:u w:val="single"/>
        </w:rPr>
        <w:t>Ποινικές ρήτρες – Ανωτέρα Βία</w:t>
      </w:r>
    </w:p>
    <w:p w14:paraId="040F27B1" w14:textId="77777777" w:rsidR="009B3BFF" w:rsidRPr="004E36B1" w:rsidRDefault="00C36070">
      <w:pPr>
        <w:widowControl w:val="0"/>
        <w:pBdr>
          <w:top w:val="nil"/>
          <w:left w:val="nil"/>
          <w:bottom w:val="nil"/>
          <w:right w:val="nil"/>
          <w:between w:val="nil"/>
        </w:pBdr>
        <w:tabs>
          <w:tab w:val="left" w:pos="217"/>
        </w:tabs>
        <w:spacing w:after="280" w:line="240" w:lineRule="auto"/>
        <w:ind w:left="23" w:right="23"/>
        <w:jc w:val="both"/>
        <w:rPr>
          <w:rFonts w:asciiTheme="minorHAnsi" w:hAnsiTheme="minorHAnsi" w:cstheme="minorHAnsi"/>
          <w:color w:val="000000"/>
          <w:sz w:val="24"/>
          <w:szCs w:val="24"/>
        </w:rPr>
      </w:pPr>
      <w:r w:rsidRPr="004E36B1">
        <w:rPr>
          <w:rFonts w:asciiTheme="minorHAnsi" w:hAnsiTheme="minorHAnsi" w:cstheme="minorHAnsi"/>
          <w:color w:val="000000"/>
          <w:sz w:val="24"/>
          <w:szCs w:val="24"/>
          <w:highlight w:val="white"/>
        </w:rPr>
        <w:t>Ως προς τις ποινικές ρήτρες, για εκπρόθεσμη ή πλημμελή εκτέλεση των όρων της σύμβασης, ισχύουν οι διατάξεις του άρθρου 218 του ν. 4412/2016</w:t>
      </w:r>
      <w:r w:rsidRPr="004E36B1">
        <w:rPr>
          <w:rFonts w:asciiTheme="minorHAnsi" w:hAnsiTheme="minorHAnsi" w:cstheme="minorHAnsi"/>
          <w:color w:val="000000"/>
          <w:sz w:val="24"/>
          <w:szCs w:val="24"/>
        </w:rPr>
        <w:t xml:space="preserve">, </w:t>
      </w:r>
      <w:r w:rsidR="009274B9" w:rsidRPr="004E36B1">
        <w:rPr>
          <w:rFonts w:asciiTheme="minorHAnsi" w:hAnsiTheme="minorHAnsi" w:cstheme="minorHAnsi"/>
          <w:color w:val="000000"/>
          <w:sz w:val="24"/>
          <w:szCs w:val="24"/>
        </w:rPr>
        <w:t>(όπως ισχύει σήμερα).</w:t>
      </w:r>
    </w:p>
    <w:p w14:paraId="5472593D" w14:textId="77777777" w:rsidR="009B3BFF" w:rsidRPr="004E36B1" w:rsidRDefault="00C36070">
      <w:pPr>
        <w:widowControl w:val="0"/>
        <w:pBdr>
          <w:top w:val="nil"/>
          <w:left w:val="nil"/>
          <w:bottom w:val="nil"/>
          <w:right w:val="nil"/>
          <w:between w:val="nil"/>
        </w:pBdr>
        <w:tabs>
          <w:tab w:val="left" w:pos="241"/>
        </w:tabs>
        <w:spacing w:before="280" w:after="280" w:line="240" w:lineRule="auto"/>
        <w:ind w:left="23" w:right="20"/>
        <w:jc w:val="both"/>
        <w:rPr>
          <w:rFonts w:asciiTheme="minorHAnsi" w:hAnsiTheme="minorHAnsi" w:cstheme="minorHAnsi"/>
          <w:color w:val="000000"/>
          <w:sz w:val="24"/>
          <w:szCs w:val="24"/>
          <w:highlight w:val="white"/>
        </w:rPr>
      </w:pPr>
      <w:r w:rsidRPr="004E36B1">
        <w:rPr>
          <w:rFonts w:asciiTheme="minorHAnsi" w:hAnsiTheme="minorHAnsi" w:cstheme="minorHAnsi"/>
          <w:color w:val="000000"/>
          <w:sz w:val="24"/>
          <w:szCs w:val="24"/>
          <w:highlight w:val="white"/>
        </w:rPr>
        <w:t xml:space="preserve">Ο Πάροχος Υπηρεσιών που επικαλείται ανωτέρα βία, υποχρεούται, μέσα σε είκοσι </w:t>
      </w:r>
      <w:r w:rsidRPr="004E36B1">
        <w:rPr>
          <w:rFonts w:asciiTheme="minorHAnsi" w:hAnsiTheme="minorHAnsi" w:cstheme="minorHAnsi"/>
          <w:color w:val="000000"/>
          <w:sz w:val="24"/>
          <w:szCs w:val="24"/>
          <w:highlight w:val="white"/>
        </w:rPr>
        <w:lastRenderedPageBreak/>
        <w:t>(20) ημέρες από τότε που συνέβησαν τα περιστατικά που συνιστούν την ανωτέρα βία, να αναφέρει εγγράφως αυτά και να προσκομίσει στην Υπηρεσία τα απαραίτητα.</w:t>
      </w:r>
    </w:p>
    <w:p w14:paraId="41D64BE2" w14:textId="77777777" w:rsidR="009B3BFF" w:rsidRPr="004E36B1" w:rsidRDefault="00C36070">
      <w:pPr>
        <w:jc w:val="center"/>
        <w:rPr>
          <w:rFonts w:asciiTheme="minorHAnsi" w:hAnsiTheme="minorHAnsi" w:cstheme="minorHAnsi"/>
          <w:b/>
          <w:sz w:val="24"/>
          <w:szCs w:val="24"/>
          <w:u w:val="single"/>
        </w:rPr>
      </w:pPr>
      <w:r w:rsidRPr="004E36B1">
        <w:rPr>
          <w:rFonts w:asciiTheme="minorHAnsi" w:hAnsiTheme="minorHAnsi" w:cstheme="minorHAnsi"/>
          <w:b/>
          <w:sz w:val="24"/>
          <w:szCs w:val="24"/>
          <w:u w:val="single"/>
        </w:rPr>
        <w:t>Άρθρο 9</w:t>
      </w:r>
      <w:r w:rsidRPr="004E36B1">
        <w:rPr>
          <w:rFonts w:asciiTheme="minorHAnsi" w:hAnsiTheme="minorHAnsi" w:cstheme="minorHAnsi"/>
          <w:b/>
          <w:sz w:val="24"/>
          <w:szCs w:val="24"/>
          <w:u w:val="single"/>
          <w:vertAlign w:val="superscript"/>
        </w:rPr>
        <w:t>ο</w:t>
      </w:r>
      <w:r w:rsidRPr="004E36B1">
        <w:rPr>
          <w:rFonts w:asciiTheme="minorHAnsi" w:hAnsiTheme="minorHAnsi" w:cstheme="minorHAnsi"/>
          <w:b/>
          <w:sz w:val="24"/>
          <w:szCs w:val="24"/>
          <w:u w:val="single"/>
        </w:rPr>
        <w:t xml:space="preserve"> :     Τροποποίηση σύμβασης κατά τη διάρκειά της</w:t>
      </w:r>
    </w:p>
    <w:p w14:paraId="5529E4F5" w14:textId="77777777" w:rsidR="009B3BFF" w:rsidRPr="004E36B1" w:rsidRDefault="00C36070">
      <w:pPr>
        <w:jc w:val="both"/>
        <w:rPr>
          <w:rFonts w:asciiTheme="minorHAnsi" w:hAnsiTheme="minorHAnsi" w:cstheme="minorHAnsi"/>
          <w:sz w:val="24"/>
          <w:szCs w:val="24"/>
        </w:rPr>
      </w:pPr>
      <w:r w:rsidRPr="004E36B1">
        <w:rPr>
          <w:rFonts w:asciiTheme="minorHAnsi" w:hAnsiTheme="minorHAnsi" w:cstheme="minorHAnsi"/>
          <w:sz w:val="24"/>
          <w:szCs w:val="24"/>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w:t>
      </w:r>
      <w:r w:rsidR="00931CD5" w:rsidRPr="004E36B1">
        <w:rPr>
          <w:rFonts w:asciiTheme="minorHAnsi" w:hAnsiTheme="minorHAnsi" w:cstheme="minorHAnsi"/>
          <w:sz w:val="24"/>
          <w:szCs w:val="24"/>
        </w:rPr>
        <w:t>μοδότησης του αρμοδίου οργάνου, όπως ισχύει σήμερα.</w:t>
      </w:r>
    </w:p>
    <w:p w14:paraId="43416C43" w14:textId="77777777" w:rsidR="009B3BFF" w:rsidRPr="004E36B1" w:rsidRDefault="00C36070">
      <w:pPr>
        <w:jc w:val="center"/>
        <w:rPr>
          <w:rFonts w:asciiTheme="minorHAnsi" w:hAnsiTheme="minorHAnsi" w:cstheme="minorHAnsi"/>
          <w:b/>
          <w:sz w:val="24"/>
          <w:szCs w:val="24"/>
          <w:u w:val="single"/>
        </w:rPr>
      </w:pPr>
      <w:r w:rsidRPr="004E36B1">
        <w:rPr>
          <w:rFonts w:asciiTheme="minorHAnsi" w:hAnsiTheme="minorHAnsi" w:cstheme="minorHAnsi"/>
          <w:b/>
          <w:sz w:val="24"/>
          <w:szCs w:val="24"/>
          <w:u w:val="single"/>
        </w:rPr>
        <w:t>Άρθρο 10ο :     Παραλαβή Υπηρεσιών</w:t>
      </w:r>
    </w:p>
    <w:p w14:paraId="3FE31756" w14:textId="77777777" w:rsidR="009B3BFF" w:rsidRPr="004E36B1" w:rsidRDefault="00C36070" w:rsidP="00931CD5">
      <w:pPr>
        <w:jc w:val="both"/>
        <w:rPr>
          <w:rFonts w:asciiTheme="minorHAnsi" w:hAnsiTheme="minorHAnsi" w:cstheme="minorHAnsi"/>
          <w:sz w:val="24"/>
          <w:szCs w:val="24"/>
        </w:rPr>
      </w:pPr>
      <w:r w:rsidRPr="004E36B1">
        <w:rPr>
          <w:rFonts w:asciiTheme="minorHAnsi" w:hAnsiTheme="minorHAnsi" w:cstheme="minorHAnsi"/>
          <w:sz w:val="24"/>
          <w:szCs w:val="24"/>
        </w:rPr>
        <w:t xml:space="preserve">Η παραλαβή των παρεχόμενων υπηρεσιών ή/και παραδοτέων γίνεται από επιτροπή παραλαβής που συγκροτείται, σύμφωνα με την παράγραφο 11 εδάφιο δ’ </w:t>
      </w:r>
      <w:r w:rsidR="00931CD5" w:rsidRPr="004E36B1">
        <w:rPr>
          <w:rFonts w:asciiTheme="minorHAnsi" w:hAnsiTheme="minorHAnsi" w:cstheme="minorHAnsi"/>
          <w:sz w:val="24"/>
          <w:szCs w:val="24"/>
        </w:rPr>
        <w:t>του άρθρου 221 του ν. 4412/2016, όπως ισχύει σήμερα.</w:t>
      </w:r>
    </w:p>
    <w:p w14:paraId="060325A6" w14:textId="77777777" w:rsidR="009B3BFF" w:rsidRPr="004E36B1" w:rsidRDefault="00C36070">
      <w:pPr>
        <w:ind w:firstLine="720"/>
        <w:jc w:val="both"/>
        <w:rPr>
          <w:rFonts w:asciiTheme="minorHAnsi" w:hAnsiTheme="minorHAnsi" w:cstheme="minorHAnsi"/>
          <w:sz w:val="24"/>
          <w:szCs w:val="24"/>
        </w:rPr>
      </w:pPr>
      <w:r w:rsidRPr="004E36B1">
        <w:rPr>
          <w:rFonts w:asciiTheme="minorHAnsi" w:hAnsiTheme="minorHAnsi" w:cstheme="minorHAnsi"/>
          <w:sz w:val="24"/>
          <w:szCs w:val="24"/>
        </w:rPr>
        <w:t>Κατά τη διαδικασία παραλαβής διενεργείται ο ως άνω έλεγχος μπορεί δε να καλείται να παραστεί και ο ανάδοχος. 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41C7F7E5" w14:textId="77777777" w:rsidR="009B3BFF" w:rsidRPr="004E36B1" w:rsidRDefault="00C36070">
      <w:pPr>
        <w:ind w:firstLine="720"/>
        <w:jc w:val="both"/>
        <w:rPr>
          <w:rFonts w:asciiTheme="minorHAnsi" w:hAnsiTheme="minorHAnsi" w:cstheme="minorHAnsi"/>
          <w:sz w:val="24"/>
          <w:szCs w:val="24"/>
        </w:rPr>
      </w:pPr>
      <w:r w:rsidRPr="004E36B1">
        <w:rPr>
          <w:rFonts w:asciiTheme="minorHAnsi" w:hAnsiTheme="minorHAnsi" w:cstheme="minorHAnsi"/>
          <w:sz w:val="24"/>
          <w:szCs w:val="24"/>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14:paraId="2F7DD493" w14:textId="77777777" w:rsidR="009B3BFF" w:rsidRPr="004E36B1" w:rsidRDefault="00C36070">
      <w:pPr>
        <w:ind w:firstLine="720"/>
        <w:jc w:val="both"/>
        <w:rPr>
          <w:rFonts w:asciiTheme="minorHAnsi" w:hAnsiTheme="minorHAnsi" w:cstheme="minorHAnsi"/>
          <w:sz w:val="24"/>
          <w:szCs w:val="24"/>
        </w:rPr>
      </w:pPr>
      <w:r w:rsidRPr="004E36B1">
        <w:rPr>
          <w:rFonts w:asciiTheme="minorHAnsi" w:hAnsiTheme="minorHAnsi" w:cstheme="minorHAnsi"/>
          <w:sz w:val="24"/>
          <w:szCs w:val="24"/>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14:paraId="0950D0B7" w14:textId="77777777" w:rsidR="009B3BFF" w:rsidRPr="004E36B1" w:rsidRDefault="00C36070">
      <w:pPr>
        <w:ind w:firstLine="720"/>
        <w:jc w:val="both"/>
        <w:rPr>
          <w:rFonts w:asciiTheme="minorHAnsi" w:hAnsiTheme="minorHAnsi" w:cstheme="minorHAnsi"/>
          <w:sz w:val="24"/>
          <w:szCs w:val="24"/>
        </w:rPr>
      </w:pPr>
      <w:r w:rsidRPr="004E36B1">
        <w:rPr>
          <w:rFonts w:asciiTheme="minorHAnsi" w:hAnsiTheme="minorHAnsi" w:cstheme="minorHAnsi"/>
          <w:sz w:val="24"/>
          <w:szCs w:val="24"/>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w:t>
      </w:r>
    </w:p>
    <w:p w14:paraId="7C63B0A1" w14:textId="77777777" w:rsidR="009B3BFF" w:rsidRPr="004E36B1" w:rsidRDefault="00C36070">
      <w:pPr>
        <w:pStyle w:val="Heading2"/>
        <w:jc w:val="center"/>
        <w:rPr>
          <w:rFonts w:asciiTheme="minorHAnsi" w:eastAsia="Calibri" w:hAnsiTheme="minorHAnsi" w:cstheme="minorHAnsi"/>
          <w:b/>
          <w:color w:val="000000"/>
          <w:sz w:val="24"/>
          <w:szCs w:val="24"/>
          <w:u w:val="single"/>
        </w:rPr>
      </w:pPr>
      <w:bookmarkStart w:id="19" w:name="_heading=h.2et92p0" w:colFirst="0" w:colLast="0"/>
      <w:bookmarkEnd w:id="19"/>
      <w:r w:rsidRPr="004E36B1">
        <w:rPr>
          <w:rFonts w:asciiTheme="minorHAnsi" w:eastAsia="Calibri" w:hAnsiTheme="minorHAnsi" w:cstheme="minorHAnsi"/>
          <w:b/>
          <w:color w:val="000000"/>
          <w:sz w:val="24"/>
          <w:szCs w:val="24"/>
          <w:u w:val="single"/>
        </w:rPr>
        <w:t>Άρθρο 11ο :     Απόρριψη παραδοτέων – Αντικατάσταση</w:t>
      </w:r>
    </w:p>
    <w:p w14:paraId="177BFA84" w14:textId="77777777" w:rsidR="009B3BFF" w:rsidRPr="004E36B1" w:rsidRDefault="00C36070">
      <w:pPr>
        <w:ind w:firstLine="720"/>
        <w:jc w:val="both"/>
        <w:rPr>
          <w:rFonts w:asciiTheme="minorHAnsi" w:hAnsiTheme="minorHAnsi" w:cstheme="minorHAnsi"/>
          <w:sz w:val="24"/>
          <w:szCs w:val="24"/>
        </w:rPr>
      </w:pPr>
      <w:r w:rsidRPr="004E36B1">
        <w:rPr>
          <w:rFonts w:asciiTheme="minorHAnsi" w:hAnsiTheme="minorHAnsi" w:cstheme="minorHAnsi"/>
          <w:sz w:val="24"/>
          <w:szCs w:val="24"/>
        </w:rPr>
        <w:t xml:space="preserve">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w:t>
      </w:r>
      <w:r w:rsidRPr="004E36B1">
        <w:rPr>
          <w:rFonts w:asciiTheme="minorHAnsi" w:hAnsiTheme="minorHAnsi" w:cstheme="minorHAnsi"/>
          <w:sz w:val="24"/>
          <w:szCs w:val="24"/>
        </w:rPr>
        <w:lastRenderedPageBreak/>
        <w:t>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0A464E55" w14:textId="77777777" w:rsidR="009B3BFF" w:rsidRPr="004E36B1" w:rsidRDefault="00C36070">
      <w:pPr>
        <w:ind w:firstLine="720"/>
        <w:jc w:val="both"/>
        <w:rPr>
          <w:rFonts w:asciiTheme="minorHAnsi" w:hAnsiTheme="minorHAnsi" w:cstheme="minorHAnsi"/>
          <w:sz w:val="24"/>
          <w:szCs w:val="24"/>
        </w:rPr>
      </w:pPr>
      <w:r w:rsidRPr="004E36B1">
        <w:rPr>
          <w:rFonts w:asciiTheme="minorHAnsi" w:hAnsiTheme="minorHAnsi" w:cstheme="minorHAnsi"/>
          <w:sz w:val="24"/>
          <w:szCs w:val="24"/>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4637C515" w14:textId="77777777" w:rsidR="009B3BFF" w:rsidRPr="004E36B1" w:rsidRDefault="00C36070">
      <w:pPr>
        <w:spacing w:before="280" w:after="280"/>
        <w:jc w:val="center"/>
        <w:rPr>
          <w:rFonts w:asciiTheme="minorHAnsi" w:hAnsiTheme="minorHAnsi" w:cstheme="minorHAnsi"/>
          <w:b/>
          <w:sz w:val="24"/>
          <w:szCs w:val="24"/>
          <w:u w:val="single"/>
        </w:rPr>
      </w:pPr>
      <w:r w:rsidRPr="004E36B1">
        <w:rPr>
          <w:rFonts w:asciiTheme="minorHAnsi" w:hAnsiTheme="minorHAnsi" w:cstheme="minorHAnsi"/>
          <w:b/>
          <w:sz w:val="24"/>
          <w:szCs w:val="24"/>
          <w:u w:val="single"/>
        </w:rPr>
        <w:t>Άρθρο 12ο :     Κήρυξη οικονομικού φορέα εκπτώτου - Κυρώσεις</w:t>
      </w:r>
    </w:p>
    <w:p w14:paraId="649084ED" w14:textId="77777777" w:rsidR="009B3BFF" w:rsidRPr="004E36B1" w:rsidRDefault="00C36070">
      <w:pPr>
        <w:spacing w:before="280" w:after="280"/>
        <w:jc w:val="both"/>
        <w:rPr>
          <w:rFonts w:asciiTheme="minorHAnsi" w:hAnsiTheme="minorHAnsi" w:cstheme="minorHAnsi"/>
          <w:sz w:val="24"/>
          <w:szCs w:val="24"/>
        </w:rPr>
      </w:pPr>
      <w:r w:rsidRPr="004E36B1">
        <w:rPr>
          <w:rFonts w:asciiTheme="minorHAnsi" w:hAnsiTheme="minorHAnsi" w:cstheme="minorHAnsi"/>
          <w:sz w:val="24"/>
          <w:szCs w:val="24"/>
        </w:rPr>
        <w:t>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 συμμορφωθεί με τις γραπτές εντολές της αναθέτουσας αρχής, που είναι σύμφωνες με τη σύμβαση ή τις κείμενες διατάξεις και εάν υπερβεί υπαίτια τη συνολική προθεσμία εκτέλεσης της σύμβασης, λαμβανομένων υπόψη των παρατάσεων.</w:t>
      </w:r>
    </w:p>
    <w:p w14:paraId="1748712F" w14:textId="77777777" w:rsidR="009B3BFF" w:rsidRPr="004E36B1" w:rsidRDefault="00C36070">
      <w:pPr>
        <w:spacing w:before="280" w:after="280"/>
        <w:jc w:val="both"/>
        <w:rPr>
          <w:rFonts w:asciiTheme="minorHAnsi" w:hAnsiTheme="minorHAnsi" w:cstheme="minorHAnsi"/>
          <w:sz w:val="24"/>
          <w:szCs w:val="24"/>
        </w:rPr>
      </w:pPr>
      <w:r w:rsidRPr="004E36B1">
        <w:rPr>
          <w:rFonts w:asciiTheme="minorHAnsi" w:hAnsiTheme="minorHAnsi" w:cstheme="minorHAnsi"/>
          <w:sz w:val="24"/>
          <w:szCs w:val="24"/>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512ADFEE" w14:textId="77777777" w:rsidR="009B3BFF" w:rsidRPr="004E36B1" w:rsidRDefault="00C36070">
      <w:pPr>
        <w:spacing w:before="280" w:after="280"/>
        <w:jc w:val="both"/>
        <w:rPr>
          <w:rFonts w:asciiTheme="minorHAnsi" w:hAnsiTheme="minorHAnsi" w:cstheme="minorHAnsi"/>
          <w:sz w:val="24"/>
          <w:szCs w:val="24"/>
        </w:rPr>
      </w:pPr>
      <w:r w:rsidRPr="004E36B1">
        <w:rPr>
          <w:rFonts w:asciiTheme="minorHAnsi" w:hAnsiTheme="minorHAnsi" w:cstheme="minorHAnsi"/>
          <w:sz w:val="24"/>
          <w:szCs w:val="24"/>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14:paraId="74DD8EB7" w14:textId="77777777" w:rsidR="009B3BFF" w:rsidRPr="004E36B1" w:rsidRDefault="00C36070">
      <w:pPr>
        <w:spacing w:before="280" w:after="280"/>
        <w:jc w:val="both"/>
        <w:rPr>
          <w:rFonts w:asciiTheme="minorHAnsi" w:hAnsiTheme="minorHAnsi" w:cstheme="minorHAnsi"/>
          <w:sz w:val="24"/>
          <w:szCs w:val="24"/>
        </w:rPr>
      </w:pPr>
      <w:r w:rsidRPr="004E36B1">
        <w:rPr>
          <w:rFonts w:asciiTheme="minorHAnsi" w:hAnsiTheme="minorHAnsi" w:cstheme="minorHAnsi"/>
          <w:sz w:val="24"/>
          <w:szCs w:val="24"/>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72B8F9D7" w14:textId="77777777" w:rsidR="009B3BFF" w:rsidRPr="004E36B1" w:rsidRDefault="00C36070">
      <w:pPr>
        <w:spacing w:before="280" w:after="280"/>
        <w:jc w:val="both"/>
        <w:rPr>
          <w:rFonts w:asciiTheme="minorHAnsi" w:hAnsiTheme="minorHAnsi" w:cstheme="minorHAnsi"/>
          <w:sz w:val="24"/>
          <w:szCs w:val="24"/>
        </w:rPr>
      </w:pPr>
      <w:r w:rsidRPr="004E36B1">
        <w:rPr>
          <w:rFonts w:asciiTheme="minorHAnsi" w:hAnsiTheme="minorHAnsi" w:cstheme="minorHAnsi"/>
          <w:sz w:val="24"/>
          <w:szCs w:val="24"/>
        </w:rPr>
        <w:t>Οι  ποινικές ρήτρες υπολογίζονται ως εξής:</w:t>
      </w:r>
    </w:p>
    <w:p w14:paraId="3D559495" w14:textId="77777777" w:rsidR="009B3BFF" w:rsidRPr="004E36B1" w:rsidRDefault="00C36070">
      <w:pPr>
        <w:spacing w:before="280" w:after="280"/>
        <w:jc w:val="both"/>
        <w:rPr>
          <w:rFonts w:asciiTheme="minorHAnsi" w:hAnsiTheme="minorHAnsi" w:cstheme="minorHAnsi"/>
          <w:sz w:val="24"/>
          <w:szCs w:val="24"/>
        </w:rPr>
      </w:pPr>
      <w:r w:rsidRPr="004E36B1">
        <w:rPr>
          <w:rFonts w:asciiTheme="minorHAnsi" w:hAnsiTheme="minorHAnsi" w:cstheme="minorHAnsi"/>
          <w:sz w:val="24"/>
          <w:szCs w:val="24"/>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1731EC20" w14:textId="77777777" w:rsidR="009B3BFF" w:rsidRPr="004E36B1" w:rsidRDefault="00C36070">
      <w:pPr>
        <w:spacing w:before="280" w:after="280"/>
        <w:jc w:val="both"/>
        <w:rPr>
          <w:rFonts w:asciiTheme="minorHAnsi" w:hAnsiTheme="minorHAnsi" w:cstheme="minorHAnsi"/>
          <w:sz w:val="24"/>
          <w:szCs w:val="24"/>
        </w:rPr>
      </w:pPr>
      <w:r w:rsidRPr="004E36B1">
        <w:rPr>
          <w:rFonts w:asciiTheme="minorHAnsi" w:hAnsiTheme="minorHAnsi" w:cstheme="minorHAnsi"/>
          <w:sz w:val="24"/>
          <w:szCs w:val="24"/>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713C52DA" w14:textId="77777777" w:rsidR="009B3BFF" w:rsidRPr="004E36B1" w:rsidRDefault="00C36070">
      <w:pPr>
        <w:spacing w:before="280" w:after="280"/>
        <w:jc w:val="both"/>
        <w:rPr>
          <w:rFonts w:asciiTheme="minorHAnsi" w:hAnsiTheme="minorHAnsi" w:cstheme="minorHAnsi"/>
          <w:sz w:val="24"/>
          <w:szCs w:val="24"/>
        </w:rPr>
      </w:pPr>
      <w:r w:rsidRPr="004E36B1">
        <w:rPr>
          <w:rFonts w:asciiTheme="minorHAnsi" w:hAnsiTheme="minorHAnsi" w:cstheme="minorHAnsi"/>
          <w:sz w:val="24"/>
          <w:szCs w:val="24"/>
        </w:rPr>
        <w:lastRenderedPageBreak/>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32435D1F" w14:textId="77777777" w:rsidR="009B3BFF" w:rsidRPr="004E36B1" w:rsidRDefault="00C36070">
      <w:pPr>
        <w:spacing w:before="280" w:after="280"/>
        <w:jc w:val="both"/>
        <w:rPr>
          <w:rFonts w:asciiTheme="minorHAnsi" w:hAnsiTheme="minorHAnsi" w:cstheme="minorHAnsi"/>
          <w:sz w:val="24"/>
          <w:szCs w:val="24"/>
        </w:rPr>
      </w:pPr>
      <w:r w:rsidRPr="004E36B1">
        <w:rPr>
          <w:rFonts w:asciiTheme="minorHAnsi" w:hAnsiTheme="minorHAnsi" w:cstheme="minorHAnsi"/>
          <w:sz w:val="24"/>
          <w:szCs w:val="24"/>
        </w:rPr>
        <w:t>Το ποσό των ποινικών ρητρών αφαιρείται/συμψηφίζεται από/με την αμοιβή του αναδόχου.</w:t>
      </w:r>
    </w:p>
    <w:p w14:paraId="5D5845B4" w14:textId="77777777" w:rsidR="009B3BFF" w:rsidRPr="004E36B1" w:rsidRDefault="00C36070">
      <w:pPr>
        <w:spacing w:before="280" w:after="280"/>
        <w:jc w:val="both"/>
        <w:rPr>
          <w:rFonts w:asciiTheme="minorHAnsi" w:hAnsiTheme="minorHAnsi" w:cstheme="minorHAnsi"/>
          <w:sz w:val="24"/>
          <w:szCs w:val="24"/>
          <w:highlight w:val="white"/>
        </w:rPr>
      </w:pPr>
      <w:r w:rsidRPr="004E36B1">
        <w:rPr>
          <w:rFonts w:asciiTheme="minorHAnsi" w:hAnsiTheme="minorHAnsi" w:cstheme="minorHAnsi"/>
          <w:sz w:val="24"/>
          <w:szCs w:val="24"/>
        </w:rPr>
        <w:t>Η επιβολή ποινικών ρητρών δεν στερεί από την αναθέτουσα αρχή το δικαίωμα να κηρύξει τον ανάδοχο έκπτωτο.</w:t>
      </w:r>
    </w:p>
    <w:p w14:paraId="1E76E342" w14:textId="77777777" w:rsidR="009B3BFF" w:rsidRPr="004E36B1" w:rsidRDefault="00C36070">
      <w:pPr>
        <w:jc w:val="center"/>
        <w:rPr>
          <w:rFonts w:asciiTheme="minorHAnsi" w:hAnsiTheme="minorHAnsi" w:cstheme="minorHAnsi"/>
          <w:sz w:val="24"/>
          <w:szCs w:val="24"/>
        </w:rPr>
      </w:pPr>
      <w:r w:rsidRPr="004E36B1">
        <w:rPr>
          <w:rFonts w:asciiTheme="minorHAnsi" w:hAnsiTheme="minorHAnsi" w:cstheme="minorHAnsi"/>
          <w:b/>
          <w:sz w:val="24"/>
          <w:szCs w:val="24"/>
          <w:u w:val="single"/>
        </w:rPr>
        <w:t>Άρθρο 13ο :     Τρόπος  Πληρωμής – Κρατήσεις</w:t>
      </w:r>
    </w:p>
    <w:p w14:paraId="51F91EC9" w14:textId="77777777" w:rsidR="009B3BFF" w:rsidRPr="004E36B1" w:rsidRDefault="00C36070">
      <w:pPr>
        <w:widowControl w:val="0"/>
        <w:pBdr>
          <w:top w:val="nil"/>
          <w:left w:val="nil"/>
          <w:bottom w:val="nil"/>
          <w:right w:val="nil"/>
          <w:between w:val="nil"/>
        </w:pBdr>
        <w:spacing w:after="0" w:line="240" w:lineRule="auto"/>
        <w:jc w:val="both"/>
        <w:rPr>
          <w:rFonts w:asciiTheme="minorHAnsi" w:hAnsiTheme="minorHAnsi" w:cstheme="minorHAnsi"/>
          <w:b/>
          <w:color w:val="000000"/>
          <w:sz w:val="24"/>
          <w:szCs w:val="24"/>
        </w:rPr>
      </w:pPr>
      <w:r w:rsidRPr="004E36B1">
        <w:rPr>
          <w:rFonts w:asciiTheme="minorHAnsi" w:hAnsiTheme="minorHAnsi" w:cstheme="minorHAnsi"/>
          <w:color w:val="000000"/>
          <w:sz w:val="24"/>
          <w:szCs w:val="24"/>
        </w:rPr>
        <w:t>Η πληρωμή της συμβατικής αξίας θα γίνεται σταδιακά ανά ολοκλήρωση φάσεων μετά την περαίωση των εργασιών (τμηματική ή συνολική) με την έκδοση χρηματικών ενταλμάτων πληρωμής που θα συνοδεύονται από τα νόμιμα δικαιολογητικά.  Τον ανάδοχο βαρύνουν όλες οι νόμιμες κρατήσεις.</w:t>
      </w:r>
    </w:p>
    <w:p w14:paraId="5D1EED9E" w14:textId="77777777" w:rsidR="009B3BFF" w:rsidRPr="004E36B1" w:rsidRDefault="00C36070">
      <w:pPr>
        <w:widowControl w:val="0"/>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4E36B1">
        <w:rPr>
          <w:rFonts w:asciiTheme="minorHAnsi" w:hAnsiTheme="minorHAnsi" w:cstheme="minorHAnsi"/>
          <w:color w:val="000000"/>
          <w:sz w:val="24"/>
          <w:szCs w:val="24"/>
        </w:rPr>
        <w:t>Τυχόν διαφορές μεταξύ της Αναθέτουσας Αρχής και του Αναδόχου επιλύονται σύμφωνα με τα οριζόμενα στην ισχύουσα νομοθεσία.</w:t>
      </w:r>
    </w:p>
    <w:p w14:paraId="068EB61F" w14:textId="77777777" w:rsidR="009B3BFF" w:rsidRPr="004E36B1" w:rsidRDefault="009B3BFF">
      <w:pPr>
        <w:spacing w:after="40"/>
        <w:rPr>
          <w:rFonts w:asciiTheme="minorHAnsi" w:hAnsiTheme="minorHAnsi" w:cstheme="minorHAnsi"/>
          <w:b/>
          <w:sz w:val="24"/>
          <w:szCs w:val="24"/>
          <w:u w:val="single"/>
        </w:rPr>
      </w:pPr>
    </w:p>
    <w:p w14:paraId="2BED7012" w14:textId="77777777" w:rsidR="009B3BFF" w:rsidRPr="004E36B1" w:rsidRDefault="00C36070">
      <w:pPr>
        <w:spacing w:after="0" w:line="276" w:lineRule="auto"/>
        <w:jc w:val="center"/>
        <w:rPr>
          <w:rFonts w:asciiTheme="minorHAnsi" w:hAnsiTheme="minorHAnsi" w:cstheme="minorHAnsi"/>
          <w:sz w:val="24"/>
          <w:szCs w:val="24"/>
          <w:u w:val="single"/>
        </w:rPr>
      </w:pPr>
      <w:r w:rsidRPr="004E36B1">
        <w:rPr>
          <w:rFonts w:asciiTheme="minorHAnsi" w:hAnsiTheme="minorHAnsi" w:cstheme="minorHAnsi"/>
          <w:b/>
          <w:sz w:val="24"/>
          <w:szCs w:val="24"/>
          <w:u w:val="single"/>
        </w:rPr>
        <w:t>Άρθρο 14</w:t>
      </w:r>
      <w:r w:rsidRPr="004E36B1">
        <w:rPr>
          <w:rFonts w:asciiTheme="minorHAnsi" w:hAnsiTheme="minorHAnsi" w:cstheme="minorHAnsi"/>
          <w:b/>
          <w:sz w:val="24"/>
          <w:szCs w:val="24"/>
          <w:u w:val="single"/>
          <w:vertAlign w:val="superscript"/>
        </w:rPr>
        <w:t>ο</w:t>
      </w:r>
      <w:r w:rsidRPr="004E36B1">
        <w:rPr>
          <w:rFonts w:asciiTheme="minorHAnsi" w:hAnsiTheme="minorHAnsi" w:cstheme="minorHAnsi"/>
          <w:b/>
          <w:sz w:val="24"/>
          <w:szCs w:val="24"/>
          <w:u w:val="single"/>
        </w:rPr>
        <w:t xml:space="preserve"> :     Αναθεώρηση τιμών</w:t>
      </w:r>
    </w:p>
    <w:p w14:paraId="4EF12DD7" w14:textId="77777777" w:rsidR="009B3BFF" w:rsidRPr="004E36B1" w:rsidRDefault="00C36070">
      <w:pPr>
        <w:spacing w:after="0" w:line="276" w:lineRule="auto"/>
        <w:jc w:val="both"/>
        <w:rPr>
          <w:rFonts w:asciiTheme="minorHAnsi" w:hAnsiTheme="minorHAnsi" w:cstheme="minorHAnsi"/>
          <w:sz w:val="24"/>
          <w:szCs w:val="24"/>
        </w:rPr>
      </w:pPr>
      <w:r w:rsidRPr="004E36B1">
        <w:rPr>
          <w:rFonts w:asciiTheme="minorHAnsi" w:hAnsiTheme="minorHAnsi" w:cstheme="minorHAnsi"/>
          <w:sz w:val="24"/>
          <w:szCs w:val="24"/>
        </w:rPr>
        <w:t xml:space="preserve">Οι τιμές  δεν υπόκεινται σε καμία αναθεώρηση για οποιονδήποτε λόγο ή αιτία, αλλά  παραμένουν σταθερές και αμετάβλητες .  </w:t>
      </w:r>
    </w:p>
    <w:p w14:paraId="15788001" w14:textId="77777777" w:rsidR="009B3BFF" w:rsidRPr="004E36B1" w:rsidRDefault="009B3BFF">
      <w:pPr>
        <w:spacing w:after="40"/>
        <w:rPr>
          <w:rFonts w:asciiTheme="minorHAnsi" w:hAnsiTheme="minorHAnsi" w:cstheme="minorHAnsi"/>
          <w:b/>
          <w:sz w:val="24"/>
          <w:szCs w:val="24"/>
          <w:u w:val="single"/>
        </w:rPr>
      </w:pPr>
    </w:p>
    <w:p w14:paraId="4AD3533F" w14:textId="77777777" w:rsidR="009B3BFF" w:rsidRPr="004E36B1" w:rsidRDefault="00C36070">
      <w:pPr>
        <w:spacing w:after="40"/>
        <w:jc w:val="center"/>
        <w:rPr>
          <w:rFonts w:asciiTheme="minorHAnsi" w:hAnsiTheme="minorHAnsi" w:cstheme="minorHAnsi"/>
          <w:b/>
          <w:sz w:val="24"/>
          <w:szCs w:val="24"/>
          <w:u w:val="single"/>
        </w:rPr>
      </w:pPr>
      <w:r w:rsidRPr="004E36B1">
        <w:rPr>
          <w:rFonts w:asciiTheme="minorHAnsi" w:hAnsiTheme="minorHAnsi" w:cstheme="minorHAnsi"/>
          <w:b/>
          <w:sz w:val="24"/>
          <w:szCs w:val="24"/>
          <w:u w:val="single"/>
        </w:rPr>
        <w:t>Άρθρο 15ο :     Επίλυση διαφορών</w:t>
      </w:r>
    </w:p>
    <w:p w14:paraId="282D6A29" w14:textId="77777777" w:rsidR="009B3BFF" w:rsidRPr="004E36B1" w:rsidRDefault="00C36070">
      <w:pPr>
        <w:spacing w:line="288" w:lineRule="auto"/>
        <w:jc w:val="both"/>
        <w:rPr>
          <w:rFonts w:asciiTheme="minorHAnsi" w:hAnsiTheme="minorHAnsi" w:cstheme="minorHAnsi"/>
          <w:color w:val="000000"/>
          <w:sz w:val="24"/>
          <w:szCs w:val="24"/>
        </w:rPr>
      </w:pPr>
      <w:r w:rsidRPr="004E36B1">
        <w:rPr>
          <w:rFonts w:asciiTheme="minorHAnsi" w:hAnsiTheme="minorHAnsi" w:cstheme="minorHAnsi"/>
          <w:sz w:val="24"/>
          <w:szCs w:val="24"/>
        </w:rPr>
        <w:t>Η σύμβαση που θα υπογραφεί θα διέπεται από την ελληνική νομοθεσία. Η Αναθέτουσα Αρχή και ο Ανάδοχος θα καταβάλλουν κάθε προσπάθεια για τη φιλική επίλυση κάθε διαφοράς σχετικής με τη σύμβαση που μπορεί να προκύψει μεταξύ τους σχετικά με την ερμηνεία, την εκτέλεση ή την εφαρμογή της σύμβασης ή εξ’ αφορμής της, σύμφωνα με τους κανόνες της καλής πίστης και των χρηστών συναλλακτικών ηθών. Σε περίπτωση που δεν επιτευχθεί φιλική επίλυση της διαφοράς αποκλειστικά αρμόδια είναι τα Ελληνικά Δικαστήρια.</w:t>
      </w:r>
    </w:p>
    <w:p w14:paraId="714E6B4D" w14:textId="77777777" w:rsidR="009B3BFF" w:rsidRPr="004E36B1" w:rsidRDefault="009B3BFF">
      <w:pPr>
        <w:spacing w:after="0" w:line="276" w:lineRule="auto"/>
        <w:jc w:val="both"/>
        <w:rPr>
          <w:rFonts w:asciiTheme="minorHAnsi" w:hAnsiTheme="minorHAnsi" w:cstheme="minorHAnsi"/>
          <w:b/>
          <w:sz w:val="24"/>
          <w:szCs w:val="24"/>
        </w:rPr>
      </w:pPr>
    </w:p>
    <w:tbl>
      <w:tblPr>
        <w:tblW w:w="8789" w:type="dxa"/>
        <w:jc w:val="center"/>
        <w:tblLayout w:type="fixed"/>
        <w:tblLook w:val="0000" w:firstRow="0" w:lastRow="0" w:firstColumn="0" w:lastColumn="0" w:noHBand="0" w:noVBand="0"/>
      </w:tblPr>
      <w:tblGrid>
        <w:gridCol w:w="4509"/>
        <w:gridCol w:w="4280"/>
      </w:tblGrid>
      <w:tr w:rsidR="0073299B" w:rsidRPr="001F07D5" w14:paraId="10FB6CD5" w14:textId="77777777" w:rsidTr="00076E37">
        <w:trPr>
          <w:jc w:val="center"/>
        </w:trPr>
        <w:tc>
          <w:tcPr>
            <w:tcW w:w="4509" w:type="dxa"/>
          </w:tcPr>
          <w:p w14:paraId="687762F4" w14:textId="77777777" w:rsidR="0073299B" w:rsidRPr="001F07D5" w:rsidRDefault="0073299B" w:rsidP="00076E37">
            <w:pPr>
              <w:spacing w:after="0" w:line="276" w:lineRule="auto"/>
              <w:jc w:val="center"/>
              <w:rPr>
                <w:rFonts w:asciiTheme="minorHAnsi" w:hAnsiTheme="minorHAnsi" w:cstheme="minorHAnsi"/>
                <w:b/>
                <w:sz w:val="24"/>
                <w:szCs w:val="24"/>
              </w:rPr>
            </w:pPr>
          </w:p>
          <w:p w14:paraId="471C1FC1" w14:textId="77777777" w:rsidR="0073299B" w:rsidRPr="001F07D5" w:rsidRDefault="0073299B" w:rsidP="00076E37">
            <w:pPr>
              <w:spacing w:after="0" w:line="276" w:lineRule="auto"/>
              <w:jc w:val="center"/>
              <w:rPr>
                <w:rFonts w:asciiTheme="minorHAnsi" w:hAnsiTheme="minorHAnsi" w:cstheme="minorHAnsi"/>
                <w:b/>
                <w:sz w:val="24"/>
                <w:szCs w:val="24"/>
              </w:rPr>
            </w:pPr>
            <w:r w:rsidRPr="001F07D5">
              <w:rPr>
                <w:rFonts w:asciiTheme="minorHAnsi" w:hAnsiTheme="minorHAnsi" w:cstheme="minorHAnsi"/>
                <w:b/>
                <w:sz w:val="24"/>
                <w:szCs w:val="24"/>
              </w:rPr>
              <w:t>Τρίκαλα, 19/7/2021</w:t>
            </w:r>
          </w:p>
          <w:p w14:paraId="1CFB0549" w14:textId="77777777" w:rsidR="0073299B" w:rsidRPr="001F07D5" w:rsidRDefault="0073299B" w:rsidP="00076E37">
            <w:pPr>
              <w:spacing w:after="0" w:line="276" w:lineRule="auto"/>
              <w:jc w:val="center"/>
              <w:rPr>
                <w:rFonts w:asciiTheme="minorHAnsi" w:hAnsiTheme="minorHAnsi" w:cstheme="minorHAnsi"/>
                <w:b/>
                <w:sz w:val="24"/>
                <w:szCs w:val="24"/>
              </w:rPr>
            </w:pPr>
            <w:r w:rsidRPr="001F07D5">
              <w:rPr>
                <w:rFonts w:asciiTheme="minorHAnsi" w:hAnsiTheme="minorHAnsi" w:cstheme="minorHAnsi"/>
                <w:b/>
                <w:sz w:val="24"/>
                <w:szCs w:val="24"/>
              </w:rPr>
              <w:t>ΣΥΝΤΑΧΘΗΚΕ &amp; ΕΛΕΓΧΘΗΚΕ</w:t>
            </w:r>
          </w:p>
          <w:p w14:paraId="650670A6" w14:textId="77777777" w:rsidR="0073299B" w:rsidRPr="001F07D5" w:rsidRDefault="0073299B" w:rsidP="00076E37">
            <w:pPr>
              <w:spacing w:after="0" w:line="276" w:lineRule="auto"/>
              <w:jc w:val="center"/>
              <w:rPr>
                <w:rFonts w:asciiTheme="minorHAnsi" w:hAnsiTheme="minorHAnsi" w:cstheme="minorHAnsi"/>
                <w:b/>
                <w:sz w:val="24"/>
                <w:szCs w:val="24"/>
              </w:rPr>
            </w:pPr>
          </w:p>
          <w:p w14:paraId="431C73CF" w14:textId="77777777" w:rsidR="0073299B" w:rsidRPr="001F07D5" w:rsidRDefault="0073299B" w:rsidP="00076E37">
            <w:pPr>
              <w:spacing w:after="0" w:line="276" w:lineRule="auto"/>
              <w:jc w:val="center"/>
              <w:rPr>
                <w:rFonts w:asciiTheme="minorHAnsi" w:hAnsiTheme="minorHAnsi" w:cstheme="minorHAnsi"/>
                <w:b/>
                <w:sz w:val="24"/>
                <w:szCs w:val="24"/>
              </w:rPr>
            </w:pPr>
          </w:p>
          <w:p w14:paraId="3593AE6E" w14:textId="77777777" w:rsidR="0073299B" w:rsidRPr="001F07D5" w:rsidRDefault="0073299B" w:rsidP="00076E37">
            <w:pPr>
              <w:spacing w:after="0" w:line="276" w:lineRule="auto"/>
              <w:jc w:val="center"/>
              <w:rPr>
                <w:rFonts w:asciiTheme="minorHAnsi" w:hAnsiTheme="minorHAnsi" w:cstheme="minorHAnsi"/>
                <w:b/>
                <w:sz w:val="24"/>
                <w:szCs w:val="24"/>
              </w:rPr>
            </w:pPr>
            <w:r w:rsidRPr="001F07D5">
              <w:rPr>
                <w:rFonts w:asciiTheme="minorHAnsi" w:hAnsiTheme="minorHAnsi" w:cstheme="minorHAnsi"/>
                <w:b/>
                <w:sz w:val="24"/>
                <w:szCs w:val="24"/>
              </w:rPr>
              <w:t>ΕΛΕΝΗ ΠΑΤΑΤΟΥΚΑ</w:t>
            </w:r>
          </w:p>
        </w:tc>
        <w:tc>
          <w:tcPr>
            <w:tcW w:w="4280" w:type="dxa"/>
          </w:tcPr>
          <w:p w14:paraId="7D9790D1" w14:textId="77777777" w:rsidR="0073299B" w:rsidRPr="001F07D5" w:rsidRDefault="0073299B" w:rsidP="00076E37">
            <w:pPr>
              <w:spacing w:after="0" w:line="276" w:lineRule="auto"/>
              <w:jc w:val="both"/>
              <w:rPr>
                <w:rFonts w:asciiTheme="minorHAnsi" w:hAnsiTheme="minorHAnsi" w:cstheme="minorHAnsi"/>
                <w:b/>
                <w:sz w:val="24"/>
                <w:szCs w:val="24"/>
              </w:rPr>
            </w:pPr>
          </w:p>
          <w:p w14:paraId="3A9BA07B" w14:textId="77777777" w:rsidR="0073299B" w:rsidRPr="001F07D5" w:rsidRDefault="0073299B" w:rsidP="00076E37">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Τρίκαλα, 20/7/2021</w:t>
            </w:r>
          </w:p>
          <w:p w14:paraId="7F686094" w14:textId="77777777" w:rsidR="0073299B" w:rsidRPr="001F07D5" w:rsidRDefault="0073299B" w:rsidP="00076E37">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ΘΕΩΡΗΘΗΚΕ</w:t>
            </w:r>
          </w:p>
          <w:p w14:paraId="624DFC0F" w14:textId="77777777" w:rsidR="0073299B" w:rsidRPr="001F07D5" w:rsidRDefault="0073299B" w:rsidP="00076E37">
            <w:pPr>
              <w:spacing w:after="0" w:line="276" w:lineRule="auto"/>
              <w:ind w:left="1192"/>
              <w:jc w:val="center"/>
              <w:rPr>
                <w:rFonts w:asciiTheme="minorHAnsi" w:hAnsiTheme="minorHAnsi" w:cstheme="minorHAnsi"/>
                <w:b/>
                <w:sz w:val="24"/>
                <w:szCs w:val="24"/>
              </w:rPr>
            </w:pPr>
          </w:p>
          <w:p w14:paraId="64CBB3AC" w14:textId="77777777" w:rsidR="0073299B" w:rsidRPr="001F07D5" w:rsidRDefault="0073299B" w:rsidP="00076E37">
            <w:pPr>
              <w:spacing w:after="0" w:line="276" w:lineRule="auto"/>
              <w:rPr>
                <w:rFonts w:asciiTheme="minorHAnsi" w:hAnsiTheme="minorHAnsi" w:cstheme="minorHAnsi"/>
                <w:b/>
                <w:sz w:val="24"/>
                <w:szCs w:val="24"/>
              </w:rPr>
            </w:pPr>
          </w:p>
          <w:p w14:paraId="75B8C0B9" w14:textId="77777777" w:rsidR="0073299B" w:rsidRPr="001F07D5" w:rsidRDefault="0073299B" w:rsidP="00076E37">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Οδυσσέας Β. Ράπτης</w:t>
            </w:r>
          </w:p>
          <w:p w14:paraId="4BC660FB" w14:textId="77777777" w:rsidR="0073299B" w:rsidRPr="001F07D5" w:rsidRDefault="0073299B" w:rsidP="00076E37">
            <w:pPr>
              <w:spacing w:after="0" w:line="276" w:lineRule="auto"/>
              <w:ind w:left="1192"/>
              <w:jc w:val="center"/>
              <w:rPr>
                <w:rFonts w:asciiTheme="minorHAnsi" w:hAnsiTheme="minorHAnsi" w:cstheme="minorHAnsi"/>
                <w:b/>
                <w:sz w:val="24"/>
                <w:szCs w:val="24"/>
              </w:rPr>
            </w:pPr>
            <w:r w:rsidRPr="001F07D5">
              <w:rPr>
                <w:rFonts w:asciiTheme="minorHAnsi" w:hAnsiTheme="minorHAnsi" w:cstheme="minorHAnsi"/>
                <w:b/>
                <w:sz w:val="24"/>
                <w:szCs w:val="24"/>
              </w:rPr>
              <w:t>Διευθύνων Σύμβουλος</w:t>
            </w:r>
          </w:p>
          <w:p w14:paraId="14836D0E" w14:textId="77777777" w:rsidR="0073299B" w:rsidRPr="001F07D5" w:rsidRDefault="0073299B" w:rsidP="00076E37">
            <w:pPr>
              <w:spacing w:after="0" w:line="276" w:lineRule="auto"/>
              <w:jc w:val="both"/>
              <w:rPr>
                <w:rFonts w:asciiTheme="minorHAnsi" w:hAnsiTheme="minorHAnsi" w:cstheme="minorHAnsi"/>
                <w:b/>
                <w:sz w:val="24"/>
                <w:szCs w:val="24"/>
              </w:rPr>
            </w:pPr>
          </w:p>
        </w:tc>
      </w:tr>
    </w:tbl>
    <w:p w14:paraId="188AEA71" w14:textId="77777777" w:rsidR="009B3BFF" w:rsidRPr="004E36B1" w:rsidRDefault="009B3BFF">
      <w:pPr>
        <w:spacing w:after="0" w:line="276" w:lineRule="auto"/>
        <w:rPr>
          <w:rFonts w:asciiTheme="minorHAnsi" w:hAnsiTheme="minorHAnsi" w:cstheme="minorHAnsi"/>
          <w:b/>
          <w:sz w:val="24"/>
          <w:szCs w:val="24"/>
          <w:u w:val="single"/>
        </w:rPr>
      </w:pPr>
    </w:p>
    <w:sectPr w:rsidR="009B3BFF" w:rsidRPr="004E36B1" w:rsidSect="009B3BFF">
      <w:pgSz w:w="11906" w:h="16838"/>
      <w:pgMar w:top="851" w:right="1800" w:bottom="1134"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E47"/>
    <w:multiLevelType w:val="multilevel"/>
    <w:tmpl w:val="85FEF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7668E"/>
    <w:multiLevelType w:val="multilevel"/>
    <w:tmpl w:val="4AFCF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C735B"/>
    <w:multiLevelType w:val="multilevel"/>
    <w:tmpl w:val="65BC5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015DE0"/>
    <w:multiLevelType w:val="multilevel"/>
    <w:tmpl w:val="2A44B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59414C"/>
    <w:multiLevelType w:val="multilevel"/>
    <w:tmpl w:val="8AFC6F4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E174BEE"/>
    <w:multiLevelType w:val="multilevel"/>
    <w:tmpl w:val="5734E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FF"/>
    <w:rsid w:val="00036BE7"/>
    <w:rsid w:val="00083A48"/>
    <w:rsid w:val="000B72D4"/>
    <w:rsid w:val="000D0A20"/>
    <w:rsid w:val="000D6F5E"/>
    <w:rsid w:val="000F4BD6"/>
    <w:rsid w:val="00133A25"/>
    <w:rsid w:val="0016129E"/>
    <w:rsid w:val="001E06B3"/>
    <w:rsid w:val="001E0B84"/>
    <w:rsid w:val="001F07D5"/>
    <w:rsid w:val="00216847"/>
    <w:rsid w:val="00231550"/>
    <w:rsid w:val="002477A2"/>
    <w:rsid w:val="00255873"/>
    <w:rsid w:val="002F3321"/>
    <w:rsid w:val="003022F8"/>
    <w:rsid w:val="00333AE0"/>
    <w:rsid w:val="00347667"/>
    <w:rsid w:val="00355FD2"/>
    <w:rsid w:val="0037454C"/>
    <w:rsid w:val="0039464F"/>
    <w:rsid w:val="00395085"/>
    <w:rsid w:val="003B4CB4"/>
    <w:rsid w:val="0047465B"/>
    <w:rsid w:val="00484CF5"/>
    <w:rsid w:val="00487593"/>
    <w:rsid w:val="00490871"/>
    <w:rsid w:val="00495541"/>
    <w:rsid w:val="004B58A7"/>
    <w:rsid w:val="004C1B10"/>
    <w:rsid w:val="004E36B1"/>
    <w:rsid w:val="005325C8"/>
    <w:rsid w:val="00570BF7"/>
    <w:rsid w:val="00590432"/>
    <w:rsid w:val="00593319"/>
    <w:rsid w:val="005D4C58"/>
    <w:rsid w:val="0060364A"/>
    <w:rsid w:val="006208CC"/>
    <w:rsid w:val="00630B18"/>
    <w:rsid w:val="00651E24"/>
    <w:rsid w:val="00687A33"/>
    <w:rsid w:val="006B6985"/>
    <w:rsid w:val="0073299B"/>
    <w:rsid w:val="007A4924"/>
    <w:rsid w:val="007A55BA"/>
    <w:rsid w:val="007C6A7C"/>
    <w:rsid w:val="00821A07"/>
    <w:rsid w:val="00822DE3"/>
    <w:rsid w:val="008528AF"/>
    <w:rsid w:val="00891B69"/>
    <w:rsid w:val="00893C91"/>
    <w:rsid w:val="008A6BDE"/>
    <w:rsid w:val="008C159B"/>
    <w:rsid w:val="008C38E4"/>
    <w:rsid w:val="008C7038"/>
    <w:rsid w:val="008D3AB4"/>
    <w:rsid w:val="008E7A32"/>
    <w:rsid w:val="00903B45"/>
    <w:rsid w:val="00925720"/>
    <w:rsid w:val="009274B9"/>
    <w:rsid w:val="00931CD5"/>
    <w:rsid w:val="0097204D"/>
    <w:rsid w:val="009B3BFF"/>
    <w:rsid w:val="009E0C7C"/>
    <w:rsid w:val="00A5083B"/>
    <w:rsid w:val="00A714F0"/>
    <w:rsid w:val="00A82E3C"/>
    <w:rsid w:val="00AC292A"/>
    <w:rsid w:val="00AC2C80"/>
    <w:rsid w:val="00AD4D18"/>
    <w:rsid w:val="00AD7ABA"/>
    <w:rsid w:val="00AE062E"/>
    <w:rsid w:val="00B52550"/>
    <w:rsid w:val="00B60B12"/>
    <w:rsid w:val="00B67BB0"/>
    <w:rsid w:val="00B76548"/>
    <w:rsid w:val="00B92821"/>
    <w:rsid w:val="00BB2794"/>
    <w:rsid w:val="00BC5788"/>
    <w:rsid w:val="00BD09E5"/>
    <w:rsid w:val="00BD7021"/>
    <w:rsid w:val="00C36070"/>
    <w:rsid w:val="00C523F9"/>
    <w:rsid w:val="00C53537"/>
    <w:rsid w:val="00CB0819"/>
    <w:rsid w:val="00D27145"/>
    <w:rsid w:val="00D35518"/>
    <w:rsid w:val="00E21657"/>
    <w:rsid w:val="00E751E2"/>
    <w:rsid w:val="00EB291F"/>
    <w:rsid w:val="00F71D4B"/>
    <w:rsid w:val="00FA413C"/>
    <w:rsid w:val="00FD237F"/>
    <w:rsid w:val="00FE30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153E"/>
  <w15:docId w15:val="{FEE39B06-AA1D-412E-9C60-56554BC6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D5"/>
  </w:style>
  <w:style w:type="paragraph" w:styleId="Heading1">
    <w:name w:val="heading 1"/>
    <w:basedOn w:val="Normal"/>
    <w:next w:val="Normal"/>
    <w:link w:val="Heading1Char"/>
    <w:uiPriority w:val="9"/>
    <w:qFormat/>
    <w:rsid w:val="004804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2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01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rsid w:val="00DE6A00"/>
    <w:pPr>
      <w:keepNext/>
      <w:keepLines/>
      <w:spacing w:before="240" w:after="40"/>
      <w:outlineLvl w:val="3"/>
    </w:pPr>
    <w:rPr>
      <w:b/>
      <w:sz w:val="24"/>
      <w:szCs w:val="24"/>
    </w:rPr>
  </w:style>
  <w:style w:type="paragraph" w:styleId="Heading5">
    <w:name w:val="heading 5"/>
    <w:basedOn w:val="Normal"/>
    <w:next w:val="Normal"/>
    <w:rsid w:val="00DE6A00"/>
    <w:pPr>
      <w:keepNext/>
      <w:keepLines/>
      <w:spacing w:before="220" w:after="40"/>
      <w:outlineLvl w:val="4"/>
    </w:pPr>
    <w:rPr>
      <w:b/>
    </w:rPr>
  </w:style>
  <w:style w:type="paragraph" w:styleId="Heading6">
    <w:name w:val="heading 6"/>
    <w:basedOn w:val="Normal"/>
    <w:next w:val="Normal"/>
    <w:rsid w:val="00DE6A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3BFF"/>
  </w:style>
  <w:style w:type="table" w:customStyle="1" w:styleId="TableNormal1">
    <w:name w:val="Table Normal1"/>
    <w:rsid w:val="009B3BFF"/>
    <w:tblPr>
      <w:tblCellMar>
        <w:top w:w="0" w:type="dxa"/>
        <w:left w:w="0" w:type="dxa"/>
        <w:bottom w:w="0" w:type="dxa"/>
        <w:right w:w="0" w:type="dxa"/>
      </w:tblCellMar>
    </w:tblPr>
  </w:style>
  <w:style w:type="paragraph" w:styleId="Title">
    <w:name w:val="Title"/>
    <w:basedOn w:val="Normal"/>
    <w:next w:val="Normal"/>
    <w:rsid w:val="00DE6A00"/>
    <w:pPr>
      <w:keepNext/>
      <w:keepLines/>
      <w:spacing w:before="480" w:after="120"/>
    </w:pPr>
    <w:rPr>
      <w:b/>
      <w:sz w:val="72"/>
      <w:szCs w:val="72"/>
    </w:rPr>
  </w:style>
  <w:style w:type="paragraph" w:styleId="ListParagraph">
    <w:name w:val="List Paragraph"/>
    <w:basedOn w:val="Normal"/>
    <w:uiPriority w:val="1"/>
    <w:qFormat/>
    <w:rsid w:val="0039358F"/>
    <w:pPr>
      <w:ind w:left="720"/>
      <w:contextualSpacing/>
    </w:pPr>
  </w:style>
  <w:style w:type="table" w:styleId="TableGrid">
    <w:name w:val="Table Grid"/>
    <w:basedOn w:val="TableNormal"/>
    <w:uiPriority w:val="39"/>
    <w:rsid w:val="00F9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16FB2"/>
    <w:pPr>
      <w:widowControl w:val="0"/>
      <w:autoSpaceDE w:val="0"/>
      <w:autoSpaceDN w:val="0"/>
      <w:spacing w:after="0" w:line="240" w:lineRule="auto"/>
      <w:jc w:val="both"/>
    </w:pPr>
  </w:style>
  <w:style w:type="character" w:customStyle="1" w:styleId="BodyTextChar">
    <w:name w:val="Body Text Char"/>
    <w:basedOn w:val="DefaultParagraphFont"/>
    <w:link w:val="BodyText"/>
    <w:rsid w:val="00716FB2"/>
    <w:rPr>
      <w:rFonts w:ascii="Calibri" w:eastAsia="Calibri" w:hAnsi="Calibri" w:cs="Calibri"/>
    </w:rPr>
  </w:style>
  <w:style w:type="character" w:customStyle="1" w:styleId="Heading3Char">
    <w:name w:val="Heading 3 Char"/>
    <w:basedOn w:val="DefaultParagraphFont"/>
    <w:link w:val="Heading3"/>
    <w:uiPriority w:val="9"/>
    <w:rsid w:val="002A01A2"/>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2A01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1A2"/>
    <w:rPr>
      <w:color w:val="0000FF"/>
      <w:u w:val="single"/>
    </w:rPr>
  </w:style>
  <w:style w:type="character" w:customStyle="1" w:styleId="mw-headline">
    <w:name w:val="mw-headline"/>
    <w:basedOn w:val="DefaultParagraphFont"/>
    <w:rsid w:val="002A01A2"/>
  </w:style>
  <w:style w:type="character" w:styleId="Strong">
    <w:name w:val="Strong"/>
    <w:basedOn w:val="DefaultParagraphFont"/>
    <w:uiPriority w:val="22"/>
    <w:qFormat/>
    <w:rsid w:val="00A06387"/>
    <w:rPr>
      <w:b/>
      <w:bCs/>
    </w:rPr>
  </w:style>
  <w:style w:type="character" w:customStyle="1" w:styleId="Heading1Char">
    <w:name w:val="Heading 1 Char"/>
    <w:basedOn w:val="DefaultParagraphFont"/>
    <w:link w:val="Heading1"/>
    <w:uiPriority w:val="9"/>
    <w:rsid w:val="004804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204C"/>
    <w:rPr>
      <w:rFonts w:asciiTheme="majorHAnsi" w:eastAsiaTheme="majorEastAsia" w:hAnsiTheme="majorHAnsi" w:cstheme="majorBidi"/>
      <w:color w:val="2E74B5" w:themeColor="accent1" w:themeShade="BF"/>
      <w:sz w:val="26"/>
      <w:szCs w:val="26"/>
    </w:rPr>
  </w:style>
  <w:style w:type="character" w:customStyle="1" w:styleId="Bodytext0">
    <w:name w:val="Body text_"/>
    <w:basedOn w:val="DefaultParagraphFont"/>
    <w:link w:val="1"/>
    <w:locked/>
    <w:rsid w:val="004F204C"/>
    <w:rPr>
      <w:rFonts w:ascii="Garamond" w:eastAsia="Garamond" w:hAnsi="Garamond" w:cs="Garamond"/>
      <w:spacing w:val="2"/>
      <w:shd w:val="clear" w:color="auto" w:fill="FFFFFF"/>
    </w:rPr>
  </w:style>
  <w:style w:type="paragraph" w:customStyle="1" w:styleId="1">
    <w:name w:val="Σώμα κειμένου1"/>
    <w:basedOn w:val="Normal"/>
    <w:link w:val="Bodytext0"/>
    <w:rsid w:val="004F204C"/>
    <w:pPr>
      <w:widowControl w:val="0"/>
      <w:shd w:val="clear" w:color="auto" w:fill="FFFFFF"/>
      <w:spacing w:after="0" w:line="269" w:lineRule="exact"/>
      <w:ind w:hanging="1040"/>
    </w:pPr>
    <w:rPr>
      <w:rFonts w:ascii="Garamond" w:eastAsia="Garamond" w:hAnsi="Garamond" w:cs="Garamond"/>
      <w:spacing w:val="2"/>
    </w:rPr>
  </w:style>
  <w:style w:type="paragraph" w:customStyle="1" w:styleId="Bodytext1">
    <w:name w:val="Body text1"/>
    <w:basedOn w:val="Normal"/>
    <w:uiPriority w:val="99"/>
    <w:rsid w:val="004F204C"/>
    <w:pPr>
      <w:widowControl w:val="0"/>
      <w:shd w:val="clear" w:color="auto" w:fill="FFFFFF"/>
      <w:spacing w:after="0" w:line="240" w:lineRule="exact"/>
      <w:jc w:val="both"/>
    </w:pPr>
    <w:rPr>
      <w:rFonts w:eastAsia="Times New Roman"/>
      <w:spacing w:val="2"/>
      <w:sz w:val="16"/>
      <w:szCs w:val="16"/>
    </w:rPr>
  </w:style>
  <w:style w:type="paragraph" w:customStyle="1" w:styleId="Default">
    <w:name w:val="Default"/>
    <w:rsid w:val="00BB3680"/>
    <w:pPr>
      <w:autoSpaceDE w:val="0"/>
      <w:autoSpaceDN w:val="0"/>
      <w:adjustRightInd w:val="0"/>
      <w:spacing w:after="0" w:line="240" w:lineRule="auto"/>
    </w:pPr>
    <w:rPr>
      <w:color w:val="000000"/>
      <w:sz w:val="24"/>
      <w:szCs w:val="24"/>
    </w:rPr>
  </w:style>
  <w:style w:type="paragraph" w:styleId="Subtitle">
    <w:name w:val="Subtitle"/>
    <w:basedOn w:val="Normal1"/>
    <w:next w:val="Normal1"/>
    <w:rsid w:val="009B3BFF"/>
    <w:pPr>
      <w:keepNext/>
      <w:keepLines/>
      <w:spacing w:before="360" w:after="80"/>
    </w:pPr>
    <w:rPr>
      <w:rFonts w:ascii="Georgia" w:eastAsia="Georgia" w:hAnsi="Georgia" w:cs="Georgia"/>
      <w:i/>
      <w:color w:val="666666"/>
      <w:sz w:val="48"/>
      <w:szCs w:val="48"/>
    </w:rPr>
  </w:style>
  <w:style w:type="table" w:customStyle="1" w:styleId="a">
    <w:basedOn w:val="TableNormal"/>
    <w:rsid w:val="00DE6A00"/>
    <w:tblPr>
      <w:tblStyleRowBandSize w:val="1"/>
      <w:tblStyleColBandSize w:val="1"/>
      <w:tblCellMar>
        <w:left w:w="115" w:type="dxa"/>
        <w:right w:w="115" w:type="dxa"/>
      </w:tblCellMar>
    </w:tblPr>
  </w:style>
  <w:style w:type="table" w:customStyle="1" w:styleId="a0">
    <w:basedOn w:val="TableNormal"/>
    <w:rsid w:val="00DE6A00"/>
    <w:tblPr>
      <w:tblStyleRowBandSize w:val="1"/>
      <w:tblStyleColBandSize w:val="1"/>
      <w:tblCellMar>
        <w:left w:w="115" w:type="dxa"/>
        <w:right w:w="115" w:type="dxa"/>
      </w:tblCellMar>
    </w:tblPr>
  </w:style>
  <w:style w:type="table" w:customStyle="1" w:styleId="a1">
    <w:basedOn w:val="TableNormal"/>
    <w:rsid w:val="00DE6A00"/>
    <w:tblPr>
      <w:tblStyleRowBandSize w:val="1"/>
      <w:tblStyleColBandSize w:val="1"/>
      <w:tblCellMar>
        <w:left w:w="115" w:type="dxa"/>
        <w:right w:w="115" w:type="dxa"/>
      </w:tblCellMar>
    </w:tblPr>
  </w:style>
  <w:style w:type="table" w:customStyle="1" w:styleId="a2">
    <w:basedOn w:val="TableNormal"/>
    <w:rsid w:val="00DE6A00"/>
    <w:pPr>
      <w:spacing w:after="0" w:line="240" w:lineRule="auto"/>
    </w:pPr>
    <w:tblPr>
      <w:tblStyleRowBandSize w:val="1"/>
      <w:tblStyleColBandSize w:val="1"/>
    </w:tblPr>
  </w:style>
  <w:style w:type="table" w:customStyle="1" w:styleId="a3">
    <w:basedOn w:val="TableNormal"/>
    <w:rsid w:val="00DE6A00"/>
    <w:pPr>
      <w:spacing w:after="0" w:line="240" w:lineRule="auto"/>
    </w:pPr>
    <w:tblPr>
      <w:tblStyleRowBandSize w:val="1"/>
      <w:tblStyleColBandSize w:val="1"/>
    </w:tblPr>
  </w:style>
  <w:style w:type="table" w:customStyle="1" w:styleId="a4">
    <w:basedOn w:val="TableNormal"/>
    <w:rsid w:val="00DE6A00"/>
    <w:tblPr>
      <w:tblStyleRowBandSize w:val="1"/>
      <w:tblStyleColBandSize w:val="1"/>
      <w:tblCellMar>
        <w:left w:w="115" w:type="dxa"/>
        <w:right w:w="115" w:type="dxa"/>
      </w:tblCellMar>
    </w:tblPr>
  </w:style>
  <w:style w:type="table" w:customStyle="1" w:styleId="TableGrid1">
    <w:name w:val="Table Grid1"/>
    <w:basedOn w:val="TableNormal"/>
    <w:next w:val="TableGrid"/>
    <w:uiPriority w:val="39"/>
    <w:rsid w:val="00DB366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
    <w:rsid w:val="00DE6A00"/>
    <w:pPr>
      <w:spacing w:after="0" w:line="240" w:lineRule="auto"/>
    </w:pPr>
    <w:tblPr>
      <w:tblStyleRowBandSize w:val="1"/>
      <w:tblStyleColBandSize w:val="1"/>
      <w:tblCellMar>
        <w:left w:w="115" w:type="dxa"/>
        <w:right w:w="115" w:type="dxa"/>
      </w:tblCellMar>
    </w:tblPr>
  </w:style>
  <w:style w:type="table" w:customStyle="1" w:styleId="a6">
    <w:basedOn w:val="TableNormal"/>
    <w:rsid w:val="00DE6A00"/>
    <w:pPr>
      <w:spacing w:after="0" w:line="240" w:lineRule="auto"/>
    </w:pPr>
    <w:tblPr>
      <w:tblStyleRowBandSize w:val="1"/>
      <w:tblStyleColBandSize w:val="1"/>
      <w:tblCellMar>
        <w:left w:w="115" w:type="dxa"/>
        <w:right w:w="115" w:type="dxa"/>
      </w:tblCellMar>
    </w:tblPr>
  </w:style>
  <w:style w:type="table" w:customStyle="1" w:styleId="a7">
    <w:basedOn w:val="TableNormal"/>
    <w:rsid w:val="00DE6A00"/>
    <w:pPr>
      <w:spacing w:after="0" w:line="240" w:lineRule="auto"/>
    </w:pPr>
    <w:tblPr>
      <w:tblStyleRowBandSize w:val="1"/>
      <w:tblStyleColBandSize w:val="1"/>
      <w:tblCellMar>
        <w:left w:w="115" w:type="dxa"/>
        <w:right w:w="115" w:type="dxa"/>
      </w:tblCellMar>
    </w:tblPr>
  </w:style>
  <w:style w:type="table" w:customStyle="1" w:styleId="a8">
    <w:basedOn w:val="TableNormal"/>
    <w:rsid w:val="00DE6A00"/>
    <w:pPr>
      <w:spacing w:after="0" w:line="240" w:lineRule="auto"/>
    </w:pPr>
    <w:tblPr>
      <w:tblStyleRowBandSize w:val="1"/>
      <w:tblStyleColBandSize w:val="1"/>
      <w:tblCellMar>
        <w:left w:w="115" w:type="dxa"/>
        <w:right w:w="115" w:type="dxa"/>
      </w:tblCellMar>
    </w:tblPr>
  </w:style>
  <w:style w:type="table" w:customStyle="1" w:styleId="a9">
    <w:basedOn w:val="TableNormal"/>
    <w:rsid w:val="00DE6A00"/>
    <w:pPr>
      <w:spacing w:after="0" w:line="240" w:lineRule="auto"/>
    </w:pPr>
    <w:tblPr>
      <w:tblStyleRowBandSize w:val="1"/>
      <w:tblStyleColBandSize w:val="1"/>
      <w:tblCellMar>
        <w:left w:w="115" w:type="dxa"/>
        <w:right w:w="115" w:type="dxa"/>
      </w:tblCellMar>
    </w:tblPr>
  </w:style>
  <w:style w:type="table" w:customStyle="1" w:styleId="aa">
    <w:basedOn w:val="TableNormal"/>
    <w:rsid w:val="00DE6A00"/>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460B99"/>
    <w:rPr>
      <w:sz w:val="16"/>
      <w:szCs w:val="16"/>
    </w:rPr>
  </w:style>
  <w:style w:type="paragraph" w:styleId="CommentText">
    <w:name w:val="annotation text"/>
    <w:basedOn w:val="Normal"/>
    <w:link w:val="CommentTextChar"/>
    <w:uiPriority w:val="99"/>
    <w:semiHidden/>
    <w:unhideWhenUsed/>
    <w:rsid w:val="00460B99"/>
    <w:pPr>
      <w:spacing w:line="240" w:lineRule="auto"/>
    </w:pPr>
    <w:rPr>
      <w:sz w:val="20"/>
      <w:szCs w:val="20"/>
    </w:rPr>
  </w:style>
  <w:style w:type="character" w:customStyle="1" w:styleId="CommentTextChar">
    <w:name w:val="Comment Text Char"/>
    <w:basedOn w:val="DefaultParagraphFont"/>
    <w:link w:val="CommentText"/>
    <w:uiPriority w:val="99"/>
    <w:semiHidden/>
    <w:rsid w:val="00460B99"/>
    <w:rPr>
      <w:sz w:val="20"/>
      <w:szCs w:val="20"/>
    </w:rPr>
  </w:style>
  <w:style w:type="paragraph" w:styleId="CommentSubject">
    <w:name w:val="annotation subject"/>
    <w:basedOn w:val="CommentText"/>
    <w:next w:val="CommentText"/>
    <w:link w:val="CommentSubjectChar"/>
    <w:uiPriority w:val="99"/>
    <w:semiHidden/>
    <w:unhideWhenUsed/>
    <w:rsid w:val="00460B99"/>
    <w:rPr>
      <w:b/>
      <w:bCs/>
    </w:rPr>
  </w:style>
  <w:style w:type="character" w:customStyle="1" w:styleId="CommentSubjectChar">
    <w:name w:val="Comment Subject Char"/>
    <w:basedOn w:val="CommentTextChar"/>
    <w:link w:val="CommentSubject"/>
    <w:uiPriority w:val="99"/>
    <w:semiHidden/>
    <w:rsid w:val="00460B99"/>
    <w:rPr>
      <w:b/>
      <w:bCs/>
      <w:sz w:val="20"/>
      <w:szCs w:val="20"/>
    </w:rPr>
  </w:style>
  <w:style w:type="character" w:customStyle="1" w:styleId="jlqj4b">
    <w:name w:val="jlqj4b"/>
    <w:basedOn w:val="DefaultParagraphFont"/>
    <w:rsid w:val="009339CC"/>
  </w:style>
  <w:style w:type="paragraph" w:styleId="BalloonText">
    <w:name w:val="Balloon Text"/>
    <w:basedOn w:val="Normal"/>
    <w:link w:val="BalloonTextChar"/>
    <w:uiPriority w:val="99"/>
    <w:semiHidden/>
    <w:unhideWhenUsed/>
    <w:rsid w:val="0091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B0"/>
    <w:rPr>
      <w:rFonts w:ascii="Tahoma" w:hAnsi="Tahoma" w:cs="Tahoma"/>
      <w:sz w:val="16"/>
      <w:szCs w:val="16"/>
    </w:rPr>
  </w:style>
  <w:style w:type="paragraph" w:customStyle="1" w:styleId="7">
    <w:name w:val="Σώμα κειμένου7"/>
    <w:basedOn w:val="Normal"/>
    <w:rsid w:val="004D6CB0"/>
    <w:pPr>
      <w:widowControl w:val="0"/>
      <w:shd w:val="clear" w:color="auto" w:fill="FFFFFF"/>
      <w:spacing w:after="0" w:line="288" w:lineRule="exact"/>
    </w:pPr>
    <w:rPr>
      <w:rFonts w:ascii="Arial Narrow" w:eastAsia="Arial Narrow" w:hAnsi="Arial Narrow" w:cs="Times New Roman"/>
      <w:sz w:val="21"/>
      <w:szCs w:val="21"/>
    </w:rPr>
  </w:style>
  <w:style w:type="table" w:customStyle="1" w:styleId="ab">
    <w:basedOn w:val="TableNormal1"/>
    <w:rsid w:val="009B3BFF"/>
    <w:tblPr>
      <w:tblStyleRowBandSize w:val="1"/>
      <w:tblStyleColBandSize w:val="1"/>
      <w:tblCellMar>
        <w:top w:w="100" w:type="dxa"/>
        <w:left w:w="100" w:type="dxa"/>
        <w:bottom w:w="100" w:type="dxa"/>
        <w:right w:w="100" w:type="dxa"/>
      </w:tblCellMar>
    </w:tblPr>
  </w:style>
  <w:style w:type="table" w:customStyle="1" w:styleId="ac">
    <w:basedOn w:val="TableNormal1"/>
    <w:rsid w:val="009B3BFF"/>
    <w:tblPr>
      <w:tblStyleRowBandSize w:val="1"/>
      <w:tblStyleColBandSize w:val="1"/>
      <w:tblCellMar>
        <w:left w:w="115" w:type="dxa"/>
        <w:right w:w="115" w:type="dxa"/>
      </w:tblCellMar>
    </w:tblPr>
  </w:style>
  <w:style w:type="table" w:customStyle="1" w:styleId="ad">
    <w:basedOn w:val="TableNormal1"/>
    <w:rsid w:val="009B3BFF"/>
    <w:pPr>
      <w:spacing w:after="0" w:line="240" w:lineRule="auto"/>
    </w:pPr>
    <w:tblPr>
      <w:tblStyleRowBandSize w:val="1"/>
      <w:tblStyleColBandSize w:val="1"/>
      <w:tblCellMar>
        <w:left w:w="115" w:type="dxa"/>
        <w:right w:w="115" w:type="dxa"/>
      </w:tblCellMar>
    </w:tblPr>
  </w:style>
  <w:style w:type="table" w:customStyle="1" w:styleId="ae">
    <w:basedOn w:val="TableNormal1"/>
    <w:rsid w:val="009B3BFF"/>
    <w:tblPr>
      <w:tblStyleRowBandSize w:val="1"/>
      <w:tblStyleColBandSize w:val="1"/>
      <w:tblCellMar>
        <w:left w:w="115" w:type="dxa"/>
        <w:right w:w="115" w:type="dxa"/>
      </w:tblCellMar>
    </w:tblPr>
  </w:style>
  <w:style w:type="table" w:customStyle="1" w:styleId="af">
    <w:basedOn w:val="TableNormal1"/>
    <w:rsid w:val="009B3BFF"/>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e-trikala.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trikala.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trikal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XA+XYHbu457Anyk9kzf9Lf43A==">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5469</Words>
  <Characters>29536</Characters>
  <Application>Microsoft Office Word</Application>
  <DocSecurity>0</DocSecurity>
  <Lines>246</Lines>
  <Paragraphs>69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administrator@ALEX.LOCAL</dc:creator>
  <cp:lastModifiedBy>d</cp:lastModifiedBy>
  <cp:revision>26</cp:revision>
  <dcterms:created xsi:type="dcterms:W3CDTF">2021-07-21T10:38:00Z</dcterms:created>
  <dcterms:modified xsi:type="dcterms:W3CDTF">2021-07-21T11:29:00Z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